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412C" w14:textId="77777777" w:rsidR="00C645A9" w:rsidRDefault="00C645A9" w:rsidP="00AC036A">
      <w:pPr>
        <w:tabs>
          <w:tab w:val="left" w:pos="360"/>
        </w:tabs>
      </w:pPr>
    </w:p>
    <w:p w14:paraId="0C23D9DA" w14:textId="77777777" w:rsidR="00862828" w:rsidRDefault="00C630F5">
      <w:r>
        <w:rPr>
          <w:noProof/>
        </w:rPr>
        <mc:AlternateContent>
          <mc:Choice Requires="wpg">
            <w:drawing>
              <wp:anchor distT="0" distB="0" distL="114300" distR="114300" simplePos="0" relativeHeight="251670528" behindDoc="0" locked="0" layoutInCell="1" allowOverlap="1" wp14:anchorId="27A13A59" wp14:editId="6C8EE4E5">
                <wp:simplePos x="0" y="0"/>
                <wp:positionH relativeFrom="margin">
                  <wp:align>left</wp:align>
                </wp:positionH>
                <wp:positionV relativeFrom="paragraph">
                  <wp:posOffset>1344295</wp:posOffset>
                </wp:positionV>
                <wp:extent cx="5943600" cy="5142230"/>
                <wp:effectExtent l="0" t="0" r="12700" b="13970"/>
                <wp:wrapTopAndBottom/>
                <wp:docPr id="38" name="Group 38"/>
                <wp:cNvGraphicFramePr/>
                <a:graphic xmlns:a="http://schemas.openxmlformats.org/drawingml/2006/main">
                  <a:graphicData uri="http://schemas.microsoft.com/office/word/2010/wordprocessingGroup">
                    <wpg:wgp>
                      <wpg:cNvGrpSpPr/>
                      <wpg:grpSpPr>
                        <a:xfrm>
                          <a:off x="0" y="0"/>
                          <a:ext cx="5943600" cy="5142230"/>
                          <a:chOff x="0" y="0"/>
                          <a:chExt cx="5943600" cy="5142797"/>
                        </a:xfrm>
                      </wpg:grpSpPr>
                      <wpg:grpSp>
                        <wpg:cNvPr id="35" name="Group 35"/>
                        <wpg:cNvGrpSpPr/>
                        <wpg:grpSpPr>
                          <a:xfrm>
                            <a:off x="0" y="0"/>
                            <a:ext cx="5879465" cy="1827530"/>
                            <a:chOff x="0" y="0"/>
                            <a:chExt cx="5879465" cy="1828056"/>
                          </a:xfrm>
                        </wpg:grpSpPr>
                        <wpg:grpSp>
                          <wpg:cNvPr id="9" name="Group 9"/>
                          <wpg:cNvGrpSpPr/>
                          <wpg:grpSpPr>
                            <a:xfrm>
                              <a:off x="0" y="0"/>
                              <a:ext cx="5879465" cy="1828056"/>
                              <a:chOff x="0" y="0"/>
                              <a:chExt cx="5944235" cy="1828800"/>
                            </a:xfrm>
                          </wpg:grpSpPr>
                          <wps:wsp>
                            <wps:cNvPr id="3" name="Rectangle 3"/>
                            <wps:cNvSpPr/>
                            <wps:spPr>
                              <a:xfrm>
                                <a:off x="1371600" y="95693"/>
                                <a:ext cx="4572635" cy="1645920"/>
                              </a:xfrm>
                              <a:prstGeom prst="rect">
                                <a:avLst/>
                              </a:prstGeom>
                              <a:solidFill>
                                <a:schemeClr val="accent1">
                                  <a:lumMod val="50000"/>
                                </a:schemeClr>
                              </a:solidFill>
                              <a:ln w="127000">
                                <a:solidFill>
                                  <a:schemeClr val="accent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val 1"/>
                            <wps:cNvSpPr/>
                            <wps:spPr>
                              <a:xfrm>
                                <a:off x="0" y="0"/>
                                <a:ext cx="1828800" cy="1828800"/>
                              </a:xfrm>
                              <a:prstGeom prst="ellipse">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16958" y="116958"/>
                                <a:ext cx="1600835" cy="156464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pic:cNvPicPr>
                            </pic:nvPicPr>
                            <pic:blipFill>
                              <a:blip r:embed="rId8">
                                <a:extLst>
                                  <a:ext uri="{28A0092B-C50C-407E-A947-70E740481C1C}">
                                    <a14:useLocalDpi xmlns:a14="http://schemas.microsoft.com/office/drawing/2010/main" val="0"/>
                                  </a:ext>
                                </a:extLst>
                              </a:blip>
                              <a:stretch>
                                <a:fillRect/>
                              </a:stretch>
                            </pic:blipFill>
                            <pic:spPr>
                              <a:xfrm>
                                <a:off x="233916" y="233916"/>
                                <a:ext cx="1386840" cy="1325880"/>
                              </a:xfrm>
                              <a:prstGeom prst="rect">
                                <a:avLst/>
                              </a:prstGeom>
                            </pic:spPr>
                          </pic:pic>
                        </wpg:grpSp>
                        <wpg:grpSp>
                          <wpg:cNvPr id="13" name="Group 13"/>
                          <wpg:cNvGrpSpPr/>
                          <wpg:grpSpPr>
                            <a:xfrm>
                              <a:off x="2029968" y="365719"/>
                              <a:ext cx="3640582" cy="1337484"/>
                              <a:chOff x="0" y="112416"/>
                              <a:chExt cx="3680841" cy="1338968"/>
                            </a:xfrm>
                          </wpg:grpSpPr>
                          <wps:wsp>
                            <wps:cNvPr id="8" name="Text Box 8"/>
                            <wps:cNvSpPr txBox="1"/>
                            <wps:spPr>
                              <a:xfrm>
                                <a:off x="0" y="112416"/>
                                <a:ext cx="3680841" cy="8817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32F120" w14:textId="464B5D35" w:rsidR="00207DD2" w:rsidRPr="00C630F5" w:rsidRDefault="00EF4EA2" w:rsidP="005E5CD3">
                                  <w:pPr>
                                    <w:jc w:val="center"/>
                                    <w:rPr>
                                      <w:color w:val="FFFFFF" w:themeColor="background1"/>
                                      <w:sz w:val="48"/>
                                      <w:szCs w:val="48"/>
                                    </w:rPr>
                                  </w:pPr>
                                  <w:r>
                                    <w:rPr>
                                      <w:color w:val="FFFFFF" w:themeColor="background1"/>
                                      <w:sz w:val="48"/>
                                      <w:szCs w:val="48"/>
                                    </w:rPr>
                                    <w:t xml:space="preserve">United Nations </w:t>
                                  </w:r>
                                  <w:r w:rsidR="00207DD2" w:rsidRPr="00C630F5">
                                    <w:rPr>
                                      <w:color w:val="FFFFFF" w:themeColor="background1"/>
                                      <w:sz w:val="48"/>
                                      <w:szCs w:val="48"/>
                                    </w:rPr>
                                    <w:t xml:space="preserve">Development </w:t>
                                  </w:r>
                                  <w:proofErr w:type="spellStart"/>
                                  <w:r w:rsidR="00207DD2" w:rsidRPr="00C630F5">
                                    <w:rPr>
                                      <w:color w:val="FFFFFF" w:themeColor="background1"/>
                                      <w:sz w:val="48"/>
                                      <w:szCs w:val="48"/>
                                    </w:rPr>
                                    <w:t>Programme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994184"/>
                                <a:ext cx="3657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AF5CDB" w14:textId="77777777" w:rsidR="00207DD2" w:rsidRPr="005B69A7" w:rsidRDefault="00207DD2" w:rsidP="00110E98">
                                  <w:pPr>
                                    <w:jc w:val="center"/>
                                    <w:rPr>
                                      <w:color w:val="FFFFFF" w:themeColor="background1"/>
                                      <w:sz w:val="34"/>
                                      <w:szCs w:val="34"/>
                                    </w:rPr>
                                  </w:pPr>
                                  <w:r w:rsidRPr="005B69A7">
                                    <w:rPr>
                                      <w:color w:val="FFFFFF" w:themeColor="background1"/>
                                      <w:sz w:val="34"/>
                                      <w:szCs w:val="34"/>
                                    </w:rPr>
                                    <w:t xml:space="preserve">Directed By: Colleen Angela </w:t>
                                  </w:r>
                                  <w:proofErr w:type="spellStart"/>
                                  <w:r w:rsidRPr="005B69A7">
                                    <w:rPr>
                                      <w:color w:val="FFFFFF" w:themeColor="background1"/>
                                      <w:sz w:val="34"/>
                                      <w:szCs w:val="34"/>
                                    </w:rPr>
                                    <w:t>Beichner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6" name="Group 36"/>
                        <wpg:cNvGrpSpPr/>
                        <wpg:grpSpPr>
                          <a:xfrm>
                            <a:off x="0" y="2286000"/>
                            <a:ext cx="5943600" cy="1152144"/>
                            <a:chOff x="0" y="0"/>
                            <a:chExt cx="5943600" cy="1152144"/>
                          </a:xfrm>
                        </wpg:grpSpPr>
                        <wps:wsp>
                          <wps:cNvPr id="17" name="Straight Connector 17"/>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0" y="109728"/>
                              <a:ext cx="5943600" cy="91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1BF5B" w14:textId="77777777" w:rsidR="00207DD2" w:rsidRPr="003B0748" w:rsidRDefault="00207DD2" w:rsidP="00435D92">
                                <w:pPr>
                                  <w:jc w:val="center"/>
                                  <w:rPr>
                                    <w:sz w:val="56"/>
                                  </w:rPr>
                                </w:pPr>
                                <w:r w:rsidRPr="003B0748">
                                  <w:rPr>
                                    <w:sz w:val="56"/>
                                  </w:rPr>
                                  <w:t>T</w:t>
                                </w:r>
                                <w:r>
                                  <w:rPr>
                                    <w:sz w:val="56"/>
                                  </w:rPr>
                                  <w:t>SMUN XXIV BACKGROUND GUIDE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0" y="1152144"/>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Text Box 21"/>
                        <wps:cNvSpPr txBox="1"/>
                        <wps:spPr>
                          <a:xfrm>
                            <a:off x="342900" y="4000500"/>
                            <a:ext cx="5257800" cy="1142297"/>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CB93AC" w14:textId="77777777" w:rsidR="00207DD2" w:rsidRPr="0008612C" w:rsidRDefault="00207DD2" w:rsidP="00491A63">
                              <w:pPr>
                                <w:jc w:val="center"/>
                                <w:rPr>
                                  <w:rFonts w:cs="Times New Roman"/>
                                  <w:b/>
                                  <w:sz w:val="28"/>
                                </w:rPr>
                              </w:pPr>
                              <w:r w:rsidRPr="0008612C">
                                <w:rPr>
                                  <w:rFonts w:cs="Times New Roman"/>
                                  <w:b/>
                                  <w:sz w:val="28"/>
                                </w:rPr>
                                <w:t xml:space="preserve">Topic I: Women’s Participation in Regional Economies </w:t>
                              </w:r>
                            </w:p>
                            <w:p w14:paraId="52ECFDE2" w14:textId="77777777" w:rsidR="00207DD2" w:rsidRPr="0008612C" w:rsidRDefault="00207DD2" w:rsidP="00C630F5">
                              <w:pPr>
                                <w:ind w:firstLine="720"/>
                                <w:jc w:val="center"/>
                                <w:rPr>
                                  <w:rFonts w:cs="Times New Roman"/>
                                  <w:b/>
                                  <w:sz w:val="28"/>
                                </w:rPr>
                              </w:pPr>
                              <w:r w:rsidRPr="0008612C">
                                <w:rPr>
                                  <w:rFonts w:cs="Times New Roman"/>
                                  <w:b/>
                                  <w:sz w:val="28"/>
                                </w:rPr>
                                <w:t>Topic II: Sustainable Development of Public Infrastructure in Rural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A13A59" id="Group 38" o:spid="_x0000_s1026" style="position:absolute;margin-left:0;margin-top:105.85pt;width:468pt;height:404.9pt;z-index:251670528;mso-position-horizontal:left;mso-position-horizontal-relative:margin" coordsize="59436,514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PYznUAcAAIYqAAAOAAAAZHJzL2Uyb0RvYy54bWzsWllv2zgQfl9g/4Og&#13;&#10;99Q6LcmoU6ROWhTItkHTRZ9pWbKFSqKWomOni/3vO8PLZ2wnbrLY1gXqkOI1M+TMfDPk6zfzqrTu&#13;&#10;MtYWtO7b7ivHtrI6paOiHvftP7+8O4ttq+WkHpGS1lnfvs9a+83577+9njW9zKMTWo4yZsEkddub&#13;&#10;NX17wnnT63TadJJVpH1Fm6yGxpyyinCosnFnxMgMZq/Kjuc43c6MslHDaJq1LXy9lI32uZg/z7OU&#13;&#10;f8rzNuNW2beBNi5+mfgd4m/n/DXpjRlpJkWqyCBPoKIiRQ2LmqkuCSfWlBUbU1VFymhLc/4qpVWH&#13;&#10;5nmRZoIH4MZ11rh5z+i0EbyMe7NxY8QEol2T05OnTT/e3TCrGPVtH3aqJhXskVjWgjoIZ9aMe9Dn&#13;&#10;PWtumxumPoxlDfmd56zCv8CJNRdivTdizebcSuFjmAR+1wHpp9AWuoHn+Urw6QR2Z2NcOrl6aGSU&#13;&#10;REhVRy/cQfoMOaZi6Na8hWu8hT+MtzhKgi5Mj7y5sReFB/O2NjJ2wu5TeEtWWUueizNNH+kdsGuB&#13;&#10;5y9kEsew+bt2DVS/XZzu9rjTfTshTSaUpsWTq0+AltJnMAmkHpeZ5UtJiV7mcLe9Fs75lpPt+pEr&#13;&#10;DjHscxJ2EzGa9PQZD8LI6xqeu0GYeKs8k17DWv4+o5WFhb7NgBBhMsjddculeHQXXL+lZTF6V5Sl&#13;&#10;qKA9zAYls+4IWDKSplnNXTG8nFZ/0JH8HjrwT4lamFAcItRlZbaytmZwWr0Iez/rWqCoZQ0EzBot&#13;&#10;WFHi92WG65b15ywH6wNGwpOEbONTKKuYCXrjsBykYgZKKRhupSBKEI4UqeqLwzLhD8xAxfquFc0I&#13;&#10;sSqtuRlcFTVl20gefTMry/6ae8kzsj+ko3s4loxKb9Q26bsCjsQ1afkNYeB+wFSCS+Wf4CcvKWwV&#13;&#10;VSXbmlD2fdt37A96A622NQN31rfbv6aEZbZVfqhBoxI3CND/iQoeVqiw5Zbhcks9rQYUzpkLzrtJ&#13;&#10;RRH781IXc0arr+B5L3BVaCJ1Cmv37ZQzXRlw6WbBd6fZxYXoBj6vIfy6vm1SnBylikf+y/wrYY3S&#13;&#10;Cw4q9ZFqLSa9NfWQfXFkTS+mnOaF0J2FXJW8waKgF3gB0wJCkn7zE+imJXYf1wXbs9+qgOg2/SW4&#13;&#10;EWEytU/ZsJ8btiQry6Jp0eptyAstDn5eMQBr2nK0Odm3wHCslWKJjB9iG5T2T8go22cChbFBSveb&#13;&#10;Dy2QI0yIZvgJJmTJeJ1MCFqXn96EeCsmxHscMHG7SQjYHfGnLMKpXQATBC2xASZhN+iCH5DnWmN3&#13;&#10;jTqUAT7SmGzXdbSIElmJ0uMAwEnJUQtOOOHZcEJTpD34rwJsKG2EIPsTETCKTxFwyWRGddAcFWHf&#13;&#10;ps2ZxEXFsCgLfi/yGuDKkaj67qZIMR7ByiKagdhKQg5oxUUtAZF1HzkCQEKRXtP0W4vavtomqitz&#13;&#10;DwFA6GADy4oLgHBrmYYtgpBZjEuaTiuISmRahmUl4ZATaicATAA69rJqmI0g6vkwktoMKA/CHm2p&#13;&#10;RKrkby++cJzEe3s2CJ3BWeBEV2cXSRCdRc5VFDhB7A7cwT8IctygN20zYI6Ul02haIWvG9RuzYuo&#13;&#10;DJLMuIjMjYQO2i4CaSAxYUIFiVBEkSCtLWcZTydYlCgiVZGbaRCiXUgT5f5AROn5fuJ2heFWxVXD&#13;&#10;7cfdGDG7yCz4XggwcLfh3h1RCsIkKaIIlAmorPInMmUiUinr2RPX18dNZoagDpQ+MjPkOV6SdKWf&#13;&#10;8rth5IpExcJP+eCXwhgcoWTXj4I4wGU20g2u6wUgNtV0pTJFfjd24gCguBoe41rQB/ZOurn1TNEL&#13;&#10;BAYmofYFTpT1ls4tlVIzwYHF5/AZQyEhUO0iNc1rabVlznFGzK2t8B3HbrTG9kaosPuQYFSFZkBI&#13;&#10;FyP3pQ8Kr+s4WiUt9jv2HXG2BsnbofkBAxWURzoN0Jb5hAMGmxFCnX9UdM/nw7nazZ840Oe/Xphv&#13;&#10;QLpRZ3cdqT9On5MkcLWRW+hzGJlcucjTHGX0l9RXZuKWPpz0uW8fkK1DfRYXJMZIn9T6ZbJ3C5d9&#13;&#10;IFDxAU2tXGEJmPBIoCJTcp4XgxoK3VtglJWLLNcNPUiqaiDyiIuspZH/JTxxIy2tW85IMZ5wa0Dr&#13;&#10;Gq4lKLOgUTkxiDoGtbr62wNQdolrjxkri3pn+lJdWSROqBz7jtsRPte44knZRpVt2HYvoOf93+CV&#13;&#10;hSjy3alE2GxxSfOCafNNeOweiY+dJPLEFA+obOImgadvkx7Ifp3wsbk6ez58LPypAU8/sT9Nf8X7&#13;&#10;MPMiYZtfUe8TRAh8qF9ZcpgPaPbJu2Cm46Wj4ad5l2VYh9mDZ3/74ZkbWhO5wacFvMFr2kMjNz/w&#13;&#10;EoCFeNsSAD6EBxcSAOr4LfTCCJ+7yDwUvnVae7F0XEJGvNs4GgTpZMkphYMPOhTyaRcPNEzIZ54I&#13;&#10;nVzUSz3ZENYBHjuK1K16mImvKZfrYscWz0fP/wUAAP//AwBQSwMECgAAAAAAAAAhAAKwIDA10gAA&#13;&#10;NdIAABQAAABkcnMvbWVkaWEvaW1hZ2UxLnBuZ4lQTkcNChoKAAAADUlIRFIAAAERAAAA/AgGAAAA&#13;&#10;UDmQZgAAAAZiS0dEAP8A/wD/oL2nkwAAAAlwSFlzAAALEwAACxMBAJqcGAAAAAd0SU1FB+AJFxIr&#13;&#10;KEYpnvgAACAASURBVHja7H13fFRl1v/33HunZNIrCWmQEEIgQJDQi9KkKmDBXtZ1dXf9ra66K766&#13;&#10;rq5bxHX7vru+uq5tRRQVkS5FqdJbSCCBENJ7n17uPb8/7mQyk4SQQBLQzcMHEuYzc+e5z33O9znn&#13;&#10;exrQP/pH/+gfVzBIUZT+Vegf/aN/dGswM0RRBAAI/cvRP/pH/7iS0Q8i/aObQwGD+5ehf/SDSP/o&#13;&#10;LnQAJpsNFQ1mbjJbkvpXpH+0jH5O5LtpsUJmht0pw+mSISt4RGGebXPKt1tsLgyJCSSBxE4AQ8FT&#13;&#10;b+3n0yVNMNkcqLc40WRxwOFiOBUZTy8cgRfvzKRLzcHmdEGrEd0nlQCGAgIBoP5H9G3fYV6ciNS/&#13;&#10;HN+9seZAIb/86XGYLTaY7ApsTlWgHTKgJxcO/uEWTo8Pv6gkV9ab+Z2d+TDZXG7DRQCIAWYAjMI6&#13;&#10;SxdgDJj1wgaOCvXHhJQojB8ahdGDQ18NNWif7QzA+se3b/SDyHdw1DVZkV3cBMUt9B6pBmAjCav3&#13;&#10;nkf6XWEX1QgO5dfCbHOASXQDh6J+nghgRtUlQYRRUm/lI+fr4VLq8cWRUoAZOo2w/Hd3Zyz/6U0Z&#13;&#10;RJ1oIwrYrb30ayz9nEj/uFrWjC94ePOgrODzA0VwdWLF7s4pB5PU8YWJUFRv6pRcVQDsP10GJxNY&#13;&#10;aNFgAIfDhSEDwzuFBnXqMmRW2ky8f/SDSP/oouwrYLj/sgKF5W57Q2SlhXto/VwLF8FEOFPagOMX&#13;&#10;6pkvwqXszqkBWAG1aB8tUs8EMKHOaEej2Ta7YyFnMMs4cK7G/f2tW0wUBUwaGvkJdwIjZpsDi363&#13;&#10;g3/672/4k70FnF/RzA7ZBUY/d9dvzvSPTsBDgUsGzlU18+YjF7A/rw55ZY2oM8sgAO/+v4mYPTqh&#13;&#10;UxPAe7jkDgRORQSAGYog4YNdeRibNBFEgtc8CJUNzZxV3KDqEyQhSC+CBAFNZrsHlIxWJ8xW57YQ&#13;&#10;fz11NCMC4fC5OvdFW4FmSEwIQgM0yzq7i+JaM289XgoFwD++zIdeYESH+PHvH5yA2yYl9ds3/SDS&#13;&#10;P9oOh6xg5e5z/H9bcnG8oBYuFkBQAGrxZgBldZZusQPt3ssK0uIjcaa0FuwGkvWHi/HbezMRoNV6&#13;&#10;MRHA7tPVcCkKQCIABenxYag1Odwg4uZVnAoaLE7EXkSbarK6Zp8prfeakPqdmUPCfECro3H4XLV6&#13;&#10;16RyMXYFKK63ITxA2wU9jrx+9o9+c+Y7rXnIUMA4eL6KJy5fww//Yy8On6+Fi1uFmVklM5kBs0Pp&#13;&#10;lmBwG1MGRJicEqaaNG7dobjGjP251V56ggABjJ055T4axLiUKAT5aXyvz4yyWhMupoXklTdtM5oc&#13;&#10;beRbwKSUSG/DrcNx8GyVe4rkuX9/nYARCWENF7/fFgNQcRs9/aZPP4h850GEsO5gAc9/cQtOFjaD&#13;&#10;qQP9oYWLIILR6urW9e1OtzfF65rjhkRAqxE94KAQ8OHufB+BdimEb87U+Aj/hJQIBPlr3eDTer2K&#13;&#10;Rjvkju6NGXtyKiCLQhuVV8aE1BgIl4gTOXiuFmBfEEgeEICwIF1YZ+bgX9ef4o/2nGOnLPdv635z&#13;&#10;5rsMHgCB8U1uJT/wt70wOmTPqwRGixYfHaxHysBgxIYaIIiM2FA/MBhd5URkVqAQe+EDIcBPi0kp&#13;&#10;kfj6dJUKJAxsPFICq0OGQatug9J6E1+oavI6YRRMGR6Dz48Ut9pJbrK1uLYZIhQAYjvsO3i21kfX&#13;&#10;IFIQHqjD8LgQuhiAMBhldc2cV2H0mFwt3zll2ACIHbIvKuVcVm/hF1cdg9mp4LXPT/Gzt47G4gmD&#13;&#10;SCdJ7m/rN2/6QeQ7MsjNgTz51iGYHE64VRCAAUEAbs6Mx4/npWF8ajQZdBIELzufrowVgQLG7NEx&#13;&#10;+Dqn0iPt9WYHdmdX8rzr4ggADuZVw+JsFf+kAcGIDtFTdJAfe5s4AFBRb+3wxHfKjGPna9poJ4SR&#13;&#10;iaHQacROITa7tBkWh6sd8k5MHdDh/TMIzC78aW0WTE71rrNKjLj3L3uQMTiLn70lAwszE0kvif1A&#13;&#10;0m/OfBu0DPWPxenE3zee4s0nSpjd/EbrmxR8dbKEjxbWg1nwegiMFfeOx8c/n02zRsVToE4DEeT1&#13;&#10;p3uPSQ0y8xVYpwuYNSoWkiC4OQfVabrmYD5kVud+5Fytj6hNGBoFSSBEB+ogeLt6wShvsKIjV21x&#13;&#10;jZErG2y+QkuEcUMHXEKMGUfO1rSjSwQiZHq4lPbQeKHWzO9+nQ8wg5nAYMhgHL3QhNv/uBMbjxSy&#13;&#10;0h9v0q+JfBuGosjYmlXG//P+YZwqNiIt1g9TXr0VQXovFyoBX2dXoa2kJMcE4fGb0khqp7Jf3ulp&#13;&#10;d8o+WoP63YzRg8JoUJQ/n69sdp8fjK0nq2BzuuCvlXCgjQYxbXgEGAIigvzaBKwBlXUWqASmL8Ad&#13;&#10;LaiDXZZbDDQPkTsxJeKS2tOBvGqPJ6dlxIXrER/u36EZxAD+/Hk2mmwu3xe9fmkwy/2bs18Tudb1&#13;&#10;DwV5Fc287A9f8eJXtiOruBkMBWfKrHjjy2z2DpJiMMrrTR1chkFubaDV0mfPb92N3Ozo3TaHC1pJ&#13;&#10;wryMWLeXRn29pNaE7JIGdsgyThfVA6TqPjoRmD4iAQIIEaGGdgFvxfWWtrgCRZGx90yFGpPmiZhl&#13;&#10;+EmEsUMiO52zS2acKKhrB34jE8Ogl9rek+qJKakx8bs78ztdHqPFfgkw7tdS+kHkKoJHncm64vmV&#13;&#10;R/m6pz/F2sNlcCnsdfIrWPFZFsrqrdxqwYsI9Ne1u1p+lRG/+PAY1xptR5QWF6/nm1pCwC+DgGHy&#13;&#10;sqRUVmHx+HiVYWmZFRF2HCtGfqWRmy1Ot/bASIgIRkpMIAFATIgBUBQfeWu02NBkss/2WRNiHMqv&#13;&#10;bSOXhKExIYgIMnSqVp0pqeMKo8WjuajeaML0YTEQBKkdDBATfr82GzaHs/UzHQyT1dGiE7V7hi5W&#13;&#10;4FLkHgCS/24g+q8zZ4qLi9jpdCI5echlM212WcaqPef5V6uOo6TeDIXhDo4S0SKdIggjEsJgtzsA&#13;&#10;+LdINcYODnN7YQjs9qAwA6+tzcEbW3LHxkcGcEywDgZ/HfRaDUIMGsSF6jFx2ECMSw6nQD/NJUlW&#13;&#10;p6y4D/T2m3vC0CiKDffj0jqrRwA2n6xAQlQwZPd8CMC0EZEej0hUkN5D77bkzyjMKK8zbQsN8KOW&#13;&#10;b3LKCs6UNrcDs7FJodBc4rg6dL4OYMEzZwIgMDAhNapDCM+raOb/fJ0LhQRPfJm6Lorbu6O+12x3&#13;&#10;dWgIMQibDl/gP67PwQu3Z+CG9FgSBeEyDEiGbK9gQRtOIE23+at+EPkWDVl2YeuWL/iNN9/CKyv+&#13;&#10;eFm0KcDYn1fL//P+QezNqwWT4uNhARQIYMSHB+C392bi1smJpBUlL3li3DQ+sSH0/aOhDTaHGqzh&#13;&#10;ZcI02VxoKmlEdkkHKiMfQ1SwgR+aNRTLbxtNgTrNRdV0h3Lxk9Gg1+HmsfH459azHqLmVGEDdp6p&#13;&#10;VIWYVKZj6vCBns9EBPuRIAqseKwshiwTakxOr3sj1DXb2WSx+2oGzMhIjrwk8B08W9P6OWYwAxot&#13;&#10;YXRSeId8yF/WZ8PkhNv8UXN60uKC0WS2o7zR6oFPk13p4GkSFDBWrDmBg+cbMf/X23DD8Eh+5rYx&#13;&#10;mDkyhkSI3dgZAMnNUM7/kSn+CUAXS4T/rlIH/xWwWVmez//+v5d40/qPMXDgQKQMTaWubpCWn0U1&#13;&#10;zfzw/+7mG365AXvPVqu+DRbhpXsj2E/C87eOwok/30J3T0smrSj5CA8DiAjSh710ZwZEdgeFEHWq&#13;&#10;jnuIW0FAldGOV9Zm4cYXNnBlk4m7C4QtJ/ziiYnuuBQVxEx2J1bvueARYI0ATBsW5rl/vVZAsEHr&#13;&#10;xVeoBkJZrdHHeqoxutRIWx9NhJAcHdh51i8zDufX+s6TCOlxwQjSa9q9P7esgVfuzvf+ChCAH81N&#13;&#10;hdMpe0w1VROR24AtA5DxxaELfDi/HmD1+7/KqcGCX23FpsOF3J1kPwKD/QYTKTbg7E/AtRsYkPtB&#13;&#10;5Ns/FDBkOJ0mnNi/ird8+nvUVZUCDIwbNx51NbXcFaFjKDDZHXh1zQme8PMNeGdXAVyyGvcAt+rc&#13;&#10;8t4BARp8s+Im/Oqu8RRs0LrPZmqz4QQIEPHDuWn0/G2joREECD4bljvFAHaf0AcvNOJHb3wDl+Lq&#13;&#10;UDhbiVnySJnV4fJcf0raAIoONnjeozBgsjs9aDA0JhRxUSEeaBNIwIBAnRdfoX6urMHqS3Yqcofa&#13;&#10;kZ9WcxEQUedZUmfi/IomMLfOmZkxYWiUF8/KnsD2P649DYtD9kJ5RmKEP24ePwhWp6IqeC2aiMXW&#13;&#10;Zl0JDpnx+89OQVYhwPMndWAgZo+Jp26ZJAw0NhhXc/BUCGyDUP5PKBdeZMVRxQpk9x7hfhD5NtKe&#13;&#10;jRWn+MiXv+XC0zsgy3LLXsM//vd1lJQWXxqGGPj8QAFP+PkX/ItVx1BrsndKYtaYHMgpaejS/ERR&#13;&#10;wIt3ZNBXLy/ALeMTEeqncYe4d+VxqC7QdYdLsC+3qsPd2Rr23pEmwvDTiLh1UoIKc9Tm1GXC5GHh&#13;&#10;0AqtkigREBluaHMpRmm91WdewQYtfNQA96JXNVqAiwWLgbDxcCEsDsVNG3lqqWHmyFi0TkP9Ja+s&#13;&#10;gVftPdeGuyX8aH4q9FrpqFPxLaBitDralFRRsPFoMR8pqPERAyLgZ0tHQSdJ3RJ6JgG5eWdv/+Wr&#13;&#10;O2CX3RSu8Qhw7jGgfgf/N5QwkL5b4CHDZW9cUZ27enlV0WHYLQS4s2KJgWazDVqdHiNHjurEfpDh&#13;&#10;VICH/r6bP9pbAJnJo/aT2wQhdlMh7uAmMKAQ4cVVx3BjRhyC9BLQiV0suLF7SuoAmvLzOWiwOGZn&#13;&#10;FVRvK6ixoLbJAqdThsXpQoPJieMX6nGsoA4O7/R+dyjFR3suYNrwmHYaDzN1em4QgCWTBuOfW/Kg&#13;&#10;tDOlGNOHx/gIPTNjQKAe3pH0REBFncnncwNC/CjQT89Gm9NHwL86VYrbpwy+CAnMeHPrGS+gUL8h&#13;&#10;yCBh0rABXvqUKo6vrc2G1ek1PWKE+2vw0Oy0V1nhJJlpLHn5Yyw2l/ueVV3I7mK88slJd35067em&#13;&#10;DwzCndNSSOjmuUoAMq8bS8898ywfGK1g+hh/NdJYNoJL/ww2HmEl9gdHBSk887taX/Y7BCIu2Cr3&#13;&#10;cG3+xzCbLGAW2xkJlRW1WLToJuh0naWVixBJxpjkMHy4pwhELo9QMinQC4QHZqbi66wKnKtudJOR&#13;&#10;qss0t7wB/9iUw8/cMobEDgKxLjZCDdL26ekDaZoPf8JQ4U/B1hMlfMurO9UgMrRIsoBD+dWdbMnO&#13;&#10;T9MJQ8IpPtyPi+qsre8lgigQJqVG+eTqMIDoMH27y5c2WHzEyU8jYEJKBLafqvB546q9Rbh/ZjJP&#13;&#10;GRrXBu0UvLLmJJ8qNXq0lpYxd3QcooL1XjVUCKeLa/mTvRc8a6ACg4hH5qUhzCA9W91sY1lWfEw5&#13;&#10;i92JFm8MQ8a6w4V8rLDRJ68IAH52y2jopctTzHU6HeYtmI+1X63C9DH+XmQ5QA17wObTYznuMaag&#13;&#10;CfRdBJFvsTmjEmSAApetjJtPr+Cm/NfBdqOqeXhtJIJa7auyugELFy685GlAJOLH80dSerw/iNVt&#13;&#10;LAjA7PQY7P/DUvzjkUm04sGxUOuYqy5GJgUMCX9aewqltUbu3tIKbr6EPH/Va6uvzstIpGUTE3wT&#13;&#10;aYnRYHLA5WpP4sl8aXXcoNPg5nGDIFKL+aA6cNNigpA0INjnRCaBEBsR6CWc6iTqm6xwemlIgiDg&#13;&#10;kRuHu02QVq+VyebETb/9Cn9al8X5lc1c02w9klfeyE+8vZ9/vfpYm2Q9hkTAU0vHuIsTKB425LU1&#13;&#10;2bA4fc2DCH8RP543HEQiJFF6VU1Ubn2+rblADKfMeOWTY6pOQ4L7VhgZicG4bfKVFTy6fdlt2H3U&#13;&#10;gtom7+IKDAgMwVkLKvgNnCX/YMXV3CaosB9ErirvobACe9XnbD29HHLTCTffxx5b2/uUrKhuQnRM&#13;&#10;LEakp19ysxAAnSjgt/eOhygIGDIgAB89OQMbfzGPRsWHEBGwaGwCzRw5oJVcZdXGaLC48NKqYz2y&#13;&#10;QcjzlxGg13rKF7esQJi/DpIktVsXu8PZpavfNmWQu9QHAYIa4zI9LbJDkI0L0YNIBBEgsgKRFTQZ&#13;&#10;7bA5FK8rEm4eH08zR0SrhZW8RqPFhZ+/fwjpT3yG4T/+aOzopz7H/27JVc0K79InTLhnejIyk8Ko&#13;&#10;9aqM3LJG/nR/IXwsNSJ8f2YqYkJaA9mIfLUwb31qy9Fizio2edzULeT3UzePhF5zZaIwJCmF4oeM&#13;&#10;wFeHjO2eIQAoJEOo3QT57M9ZMZ1iGa7vjE4ifdugQxUpBbLlPMvF/wSbLrg3hHhxTGTGhcJqLF58&#13;&#10;dzuh60yA51+XQCt/Op3nZyaQQSt6BRIxRAH4/femYO8za2FxtRKZCgSs3J2PR+am8cShUUSXtVVa&#13;&#10;jAnVa3C2splX7y8Asbv7HJGbAB1wEU3Ki15gdsdd+NKLBMLE1AG04p7xbNAKCPbTwN8gISMpqoO1&#13;&#10;IMwYGYeNz89CoEGLQD8dAvQi/PWahgA/3/XUiiLee/IGLPzVZpwsafbyFAEMEU5ZRp0iglhpzZPx&#13;&#10;Ik/T44Lwh+9NfpW8noPMwMurj8Euq7VjW4AkWC/iyaWjGlrWWBSENzWisNzubE25a+FCHC4Fv/s8&#13;&#10;2wvc1Z8ZiaFYNjX5ys0MAm5ZcgvWfPIq7pgTpD5B9/156tuCAHsJHGd/BUQtYN3Au4gEP696uNQP&#13;&#10;Ir07ZFVNZQvkqs+Yqz8HyU4oJAKK0Om571QYJeX1WLBgYbe+USTCbZOTCR2KFTAyPoQemp3C/9h8&#13;&#10;1mtzKnAx4Zn3DmH7r+ZDK0ld2BrsZbe7T0hWYLS78PmBC/z8h4dRZ3InmZEIYhmiSHhg1tAOZ7Zs&#13;&#10;4mBkJkXC36BBsEGHQD8RwwYGtwNZjSDgZ0tGdmnnRocYKDrD0CUAjA72p60vL1j907cO3P7p/iI4&#13;&#10;FHdlNlLcz9At5OyJvQeRgrGDw/Dxz2ciLEDzrPcdnS5p4HUHS9rUWSI8MncoIgN1YS0CKAooUL1K&#13;&#10;BO+4GAKwJ6ecj+VX+6wBAXhm6UhoxJ4JDpu3YC7+8uc/4ny5HUkxOl9uxENKCwA7oZRvgLE+h/0G&#13;&#10;PwopMJmEbzE9ec3PvOVMVsCAOYe59HWQrdDtHhHauxQ7GGVljRiamo74hIQehXoC4YU7rjv66d7C&#13;&#10;sZVGd6KXe7fsP1uNVXsK+IEZQ6gzq5GZsSunhI02BYIgotliQ3GNCccv1GHPmWpUNlhbxYHYXfVL&#13;&#10;wI/npmDMoFDq6AS78boEIi/NrQXc+ua0UzWoiADDsveeuB6PLazlf32Zi41Hy1DTbHGbTfCE17Oi&#13;&#10;ICpEh5/MG4bHb0qnAL2uDb2s4HefHodNlr04LkaYQYOfLBrt01FPJEArCT4al14SIUPBn9ZlQ4HY&#13;&#10;spMAAGMGheKm8YN7bEGioqJpwuTJvG7XMfz0Lm2na83EUCyFaMj6NXQxSzh40E1Egq4fRHoFRBhg&#13;&#10;uTFJqVp1Xqjd4FbpW0WkrQrC7YwSBXn51Vh8+6NdNmW6MyIC9Jkv3JHBj719yC3g5BHZX354GIsn&#13;&#10;JM4ONui2CxcRYCLCJ/tL8PrW3M6dKqSAWALIhVsnJOJ39064aCtM6uC3vqW/WoRaxKSUATQhJRI2&#13;&#10;hwt5ZU2cXdSAqnojnIqCIIMOIwaFY1xyBPnrdG2eo/qcjxc08tpDhSAW3O501Zx7dF4aYkN8k/pE&#13;&#10;QYBeI4K9ygn46URkF9bztlOVbpMOHjPqudvGwk/Ts+uyZMlS/OHlr/Dj20OhkwRcst6r7EJj4aeo&#13;&#10;qzzFA4Z/D/4hidSq6/aDSI9oITAdYZT9E6K9ws0QiF3Yvq3y6JAZF0obMWfOnF5jaR6cnUrv7sjn&#13;&#10;wxcaAE/wFqGs0Y7X1hzd9pt7JhCTeNFtEROsB5EAVtqHjHuQkgVoJMbTi0bi+WVjyE+r+Rax9wQ/&#13;&#10;rYSMweE0ZnCED9nZrqi0lz6jsAuvrjkKh0vwtgcQEaDDY/OHt/8eAZA0vlvaYNDg39vOQVZ8o1av&#13;&#10;GxyKRWNjelxSb7jhBnrpl8F8LNeKSSMNl45bIwVgDexNRTiz8xWEJd/Mg4bfSKIofWs4kmvMO9Pq&#13;&#10;zmNn3Qql5DVG4S8h2Ku86hZ33etBblMmPikV0TEx1DsLKMBP0uCV+zPdmareSWSMv28+i9zyJu5s&#13;&#10;N8UEB7RHQGpxuzL0EmHxuDjs/e1C/ObecWTQaq/4pOJO2ZlWluZSXiZGV+I7yeO89j1jW4yRjgsO&#13;&#10;FdZYeMOhIjeACO5MXcYP56YiOqR9aQGRBOi0gk/qP0HAR/vyvRaXIYDx/G0Z0EraHs+61el0mL/g&#13;&#10;Jqz9uqlL/rlW1kSBLDtw9vgabFv7GtdUl3xr/L/XnCbCcIEbv2GueBOCswZA1xLULgYip/LqMG/u&#13;&#10;PWB2s+W9NK4fGUNLJyTy6v0XfF632GU8/8FhrH5mNjQXMT8iw/SqFuKu7i4ACNIRUuPCcON18bhj&#13;&#10;cgKGxoaS2FFV+G6ZhgyHywGX4oLDZX/EaDG+Ybaa0Gw1o9ncDJOtGUarGVarGZIoQavRQqPRQCfp&#13;&#10;oZW00Epa6DV6aLU66LU6aCQNdJIWgYZABBgCSa/RQyChx3ZCYqQ/rXthHr+25hR25VTAqQARgQb8&#13;&#10;eH5ah6sgCASdRvIR3kNnq9BsdalxIcwAichMDsPCsfG9thkW3bQQP/r+f2A0My5RRqVDuK2tuIAP&#13;&#10;//0KRk9YyJOnzSatRt8PIl00XMDOuiNc/s+x1LTfnZh2Za4vBYQz52vwwiuzexVAWjSSl+4ejS+P&#13;&#10;l6DZ5vJyJBI2HivD9pOlPD8jgdqrHMDU4VGPrnp88htOWUGAnwaJ0WEYFBU8J9Sg2d4dzYK8wMLF&#13;&#10;LtQ01nJZVQlK60rQYG6GyWKExWqC1WmDQ3ZCcVdTa3EJC261QrWg2pDWxK20KZNXGQQFAgTotX4c&#13;&#10;GhCCqLAoRAUNQFRIFCJDIxEaGEoaQfJqWtW150kQIJGAWSPjaWZ6HHacKuXffXICM0dGIyr44uUS&#13;&#10;/XWiT3h+k1VuJdcAEBS8cNsYaKTeS9cfPTqDomKG8leH67F4evBl7GGG02HH559+gC1f7uDlz/5y&#13;&#10;Tmho6PZ+ELkEhLA5m1H0G4iuJredeHkA4n0KFZY1YkD0ECQMSugD45KQGhNKT9yczr9efcInBsIl&#13;&#10;A8vfO4TpI2Jg0Ejt1PdQf92bt08f9ia1OZG6OmRFhslqTKqsqzhfWFuMoqoiVNSWw+q0ojVSgkHs&#13;&#10;696USIBWo0WAIRAakqDX6eHv54+y2nLUmerd9YcYiQMSASZYHVbYHFbYHQ4osgtOyO7uEwyrwwpr&#13;&#10;vQXl9eUeRxJA0EgaDgkMRWLUIAyLH4bEAQlk0PmrhZ+7qE0SAXNGxdGM9BgoTBddGwK7g8a8eRav&#13;&#10;nyRgwpBQzM6Ipt4kLkVRxOIli7Fmy99x87SgKzI9s7NPwWq1bgsNDaV+ELmk9LsgOJvV45AFXGn6&#13;&#10;NAPIyqnFjNk3QxDEPoAQVR95YuHwOR/szN9WUG322rxATkkT3tqWx48vGEEdnbrUCV/BbahIWZFR&#13;&#10;01jDRZVFKKkqRlF9CZqM9XDILpA7j8ejXjCgk3QIMgQhIjgSYQEhiAyNRERwJEIDQj/x1/sv02l1&#13;&#10;8A5zP1uex29veRtMqoZ1y6RbMCB0ADGpxZ2cshNOlyPJaredN9stMNvMMFqNqGuqQ3ldGarqK2Fx&#13;&#10;qhXfHbITNQ3VqG6swqG8g/DT+nFCRDzSEtIwNH7oJ6GBYcsubQKp9y4JYqf7ggH4acSOeRxS++g8&#13;&#10;vywTWknTrT4+lzPmzZ+Pv/zlD6iqVzAgXLqM7azeRYB/AGJ6ic/7zpkzpEt8lUVarjo3eoBTUoCj&#13;&#10;OTV47LmFfeouC/bXb//1XWNx3992wTsrnSHglU9P4NYJgzguPJAuLTK+WgmDUdNcU3/y3InQE+dP&#13;&#10;ora5FoKgBpcLbvVdIAERQRFIih6MgeEDER4cgbDA0FeD/IOelQTJK4qTLmlKtGQqMwGSqHkV7rNb&#13;&#10;EjWQRA38tIaCIIP3hdjtfSXILKO+uf5IeW3Z2NLaUpTVlqO6qRpmqxE2hxXnKs7hXMU58AHcHhUc&#13;&#10;yalxQzEsIQ1xUfGkFbWtbTQ71ks6I32g13a8pYkJE4ZGYH5GDPXFfoiNi6OJk6bx2p2n8MNbwjps&#13;&#10;r9GVERAQAJvNBj8/v34QuYQCiPzCiuVhTRLCA6+siAu57feSajP8ggYgKSm5T1FcAHD7lMH0xtYz&#13;&#10;vPtMTUtEFYgAu51x5Hw14sIDu3QOEQhWhwWni87wkbNHUFpdDJcie/JdiBkBWn8kDkjE0PhUJMcm&#13;&#10;Hw0NCM1UT2y6JDh1ySYEukhsk+dtIomIDI7MjAyOxOjk0WAGHC4Hmi3NR0pqisfmFOagoLwQVpcV&#13;&#10;Vc01qM6pxd7T+2DQGTgpOgkTh0/EoAGDSeyuBkkEvU7rhtwWt7BKn4gAfnH76Es2FO8xzZQINy9Z&#13;&#10;jDf/tA/fXxIOSWSAqdt7+XzBBVRWVvLgwYP7zZnOF4tRUlKFosI6zMoM9MoluDwzhljEzgNlmDGz&#13;&#10;b0yZtncjCSJefWACZv5iI2wuQCARS8fH4zf3Xoch0cGX3AwKFBRWFPKRc0eRW3wGFrvJrY2oWb0D&#13;&#10;w6KREpeKlNghGBgZS3qNDtdueJIKLjqNzgMsY4ZcB4vdgoLyAs4pykZuSR5sDivMdgtOFeYguzAb&#13;&#10;sRHxPCltIkYPGU2SIHWZH7t/xmBkF9bi2IWG1gp0zJicFoVZo+P7NBV/1swZ9PILGj5TYEV6in83&#13;&#10;d3VLdK6I+Pj4fnOmK2Po0KHYtEfBzExuqQF0mXoIwWh1Yu/RWvzrJ7Ov2v2MS46g+25I5mMF9Xjl&#13;&#10;3rG4IT2aBKHzqlkmuwkHTx/iY/lHUddc6wEGraRHWvwwDI0fhiGxyRToF9iDrtQurWpBD8MK6l1F&#13;&#10;KQAAIABJREFU/HX+GDl4JI0cPBI2pw0XKi5wTtFpnCvNQ7OlGWW1xfhkTzG2Hd3G49PGY1xqJgX6&#13;&#10;BV3y6c8YHkf7VgzAukOFvGJNDk4U1gEK8PwdGdAIjL5MdPPz98fchYuw5uttSE/RucWt64YNMyM2&#13;&#10;NrZXIq2/5SAie1pYt8a6EUJDw6jW7M/kybLibgFHi80OkrHvWDUCggdg1KjRVw3BiYAVD4xL1opC&#13;&#10;gUGr69SosDhsOJDzDX9zeh9MNrPnAsGGIGQOHYfrUq57NTww/Fl8R4deo0daQhqlJaTB5rChpKaE&#13;&#10;swuzkVuciyZLE7Yd3Yo9p3bz6OTRmJQ2GVGhUdSx5qW+ohU1uHVSCi3MjMe6w6W842QZZo4YSH3d&#13;&#10;zkGAgMVLbsFPfvAJnvleFHQSumHSMBRZQeKgpLavQq7bxkJAOgRdNOEaqCzf5yDCsgVK82EWQm/w&#13;&#10;sbT9/f3hFBOgUIW723x3JFaB3S7gSE4jvjrchJ2HG3DfQ9+/qghOIAT56Qo6MzJsDhsO5R7kvdl7&#13;&#10;0WRvAikCIDAGRSZhfOpYpA8eRVpJe3WNESIIgtBnMQp6rQ4psSmUEpsC+0QHjuUd4X05e1HXXI/9&#13;&#10;uQdwOO8wUuOH8eS0yUgemEQX4zgIDJ1Gj9snD6Jlk5OumrE3etQoCo5I4L9+UI3bbwxBYoy+y7qI&#13;&#10;zeZAWtrwNkwZwM3fwFWzCWLKbyGKAf89IKI2mZbBJf/LbMoCB40FicE+7zEEJ8FuL4VB18Eit5Qo&#13;&#10;dNNmCokwWhUcyrZg2/5G7D1hRH2jS3Vp+ulx2213XnUu4GKtkOxOG47nH+ddWbvRYGoAE0Mv6TF8&#13;&#10;8HBMTJuE+Kh46ktzpdO74L5ft5ahE7WYNHwyjU0dh+PnjvLurN2oMzUgpzgHZ4pzERcRw9ePvAHD&#13;&#10;B40gIqGD2vpX32LX6XRYdNMS/PWvf8F/NtYhLckf86YE4oZxEYgIEbw0k/Z7xWy1I234CF8IYScE&#13;&#10;SwkURxWcxa8zDXqciLRXlRHrsxUmUqDUrGNq3AVmCdy4lxG+0OfOYxOTUFK5G6mJF99fZouCfcdN&#13;&#10;+HK/EfuOm1FvcoEgePLUiAgzbpiBhISEa46MciounMo/yV+d/Bq1zTUe1XvisEmYMmpKcrAhuOC7&#13;&#10;WIPzSodW1GDCsIk0JuU6ZJ09zruyd6PaWIuSmlKs/Hol0uKG8/yJ8xoig6LCrsX5L71lKf7217/C&#13;&#10;6QKyzpqRddaMP79fhVHDAjBrXBgmjh4ASdc+oVIURcTHxzV4ayLkrGXFVatSAfX74NIlsGbgrXQ1&#13;&#10;wbLXv7klWlI2ZbFQ/r6bv5ChVG+GEHYj1NaD6kgbMRynvjIhJTHQfY6ooe+1TQr2nzBh875m7Dtp&#13;&#10;hsXWkgehRmG2JObFxMVi+vTpeOj7D19Tm0hhGdmFp3j7ka9QbawGmCAKEtIHpWPuuLmPhgWEvdmy&#13;&#10;WtfeoGsITLTITJtAGaljcSL/BO86tQu1jTU4XZKN8xUFoTMyrudJIyaTTrq26nLExcXRrbfeyps2&#13;&#10;boDNokYRO2XGsWwzjmabodUUYXRaKMZnDERiXJSHEwwLi0RYeIQPMLKlEFBkTwyPo+IjsD6BtWET&#13;&#10;qCXg8TsHIgSG7Ko7QsV/BMNduIcBshVANp5iMSjDU7QnafDg5O3lOA8m1Btd2HHIgi/3N+NIjgVm&#13;&#10;q3djIwVEqsszNm4gZs+5EfMXzMfIUaNIp9NdU2d5k60Z6/eu55yiU25jTMCg6EGYP24e4qLi27Qo&#13;&#10;uFadtNfWkAQJmUMzaXTyaGRdyOKdJ3ahrqkKm49uwYnzJ/nmSYswODqJQMI1MXciworfv0pP/exp&#13;&#10;/mrHDqxbtw7Hjh6DLLvAzLA7gcOnGnH4VD38DVoMToxATHQowqOHQRQEHwNNseS5s5ndFWIVhuPC&#13;&#10;6yBdFGv9k67K7ZKi9G5zHVbsUC78kgXTSbR0W2MmNSE7KBOa5Bc8vUsVRcadt9zIklyFY7lmyC61&#13;&#10;nwuYIbhLiyogJCUlY+ac2Zg3by5CQ4KwYeMm/PCHPyJRvHZ6oDIzckpy+Iu9X8BkNQIgRIZEYs7Y&#13;&#10;2UhPTCeia7dG9rmyc/z2lregEEErSHhm2XIKNARes/N1yk7sOPk178vaA6figAABGUOuw7xx8yjQ&#13;&#10;L/CaA0FmRnVVFW/atAkbN2xA1sksNYub3QH7bp3iwYcewi9e+AW1avUKlPznmI2nwAS4FAmKwnDJ&#13;&#10;EhQpFoGjXp4jaUK394UTm5nRIm+9pIm0VqNQqt5nMp1sp6wTFMjGLCjWEhb9BhEACIKIAXFp2Lzh&#13;&#10;gleINiCKEgYnJ2H+vPmYM/dGJA9JJrvNtGLLpi+Wr1+/AaMyxkMQrx2htDqs2HRwEx87dxQKK/D3&#13;&#10;M2BmxixkDh1PWunbU2yG+Fo1sXyHRpQw77o5NCJhGK/d9wXKastxLP8ozpXk8ZzMuRibcl33o197&#13;&#10;WTMZEB1N33voIdx3//0oLi7mjRs2YsOG9Sg4XwBWVE07LDS0jV2sQLHnozWzjD3mi2wvQ1Pu/20L&#13;&#10;HfE0qQGWfXe/vQQibg9K424WatZe5D0CBMUJuW4LxLgfoiUIKG1YGrZs2gwwMCI9HTfOm4vZs2ch&#13;&#10;OTmFREmA7LTj2OFtvGvHZpRV1cLhcGDujfOumXjNC5UF/NneNahrUhtUpyUOx+LJiynYEARcQSRu&#13;&#10;/7i0wRUXEU+PLnoUe7J2866TO2GymbBm72fIyj/Ot81YlhxiCCm41mYuSRKSkgbT/3v8J/jRj3+E&#13;&#10;nJwc3rJpE7Z+uRVDhqb4Hs3OUhaclg7SEBiCIsFWfwIN+R9y2NAHqC+lodc4EbYWMpX+LwiyV1Zl&#13;&#10;mwZoxFDqdkGOuRuiqDZHunHeXPgZ/DBr9mzExsaSKKrWn6I4UZS3j4/s34DKyjrY7Gp7xOCgYJw4&#13;&#10;cRLD09MhiVeDoWY3UebE9mPbeW/ObsgyoNdqMXfsfExMm0i+tUy+DVrIt7d9gUbUYuaY2ZSaMIy/&#13;&#10;2LcWJbWlyK8swOtrXz9/x4xlSIpJpmvpHhkKlJpPmfRJEAPG0KjRo2n06NF4+uc/bxfnROazHR5B&#13;&#10;akdXtYB3c8l2CH6JHBJ/fZ8F1/WK1LHcDJSsAGRLJ8+JITBBkU2Q63axELWICIQhQ4bQkCFDPO9h&#13;&#10;MBoqs/jcyXWoKi2EzeJjMaGgoBAa3UHcd//9V+0ULKsv47V716KkthjEhNjwWNw2/VZEh8XQt1EU&#13;&#10;XYrsozRdC53aFHflt47iZ2SWsSdrF2ddyIJG1CIpejCGxqXiwbnfoz1Zu3lX1i402hrx7tZ3sWD8&#13;&#10;Qh6fNr7bPXd7c/8I1lxwxftQIm5iIeZ+Avl1GCjJ1jwACsBip/hXdWYlNP4D2T8stU/2X4+CiGpC&#13;&#10;u6CU/plFW9Elsz9bak25arZAEzkXII2XtcewNhVyRe4XqCnNhtlOLaV1PP+CgOraeiy/5ZZer1x2&#13;&#10;MXLpwJkDvPnwZthdDkiChMnpkzDnuhuveqRpR+csg2Fz2mCxWlbYXbblJosJRrMJJrsJTZYmGK3N&#13;&#10;aDI3o6yuTF1rYsiyjLe2vMmBfsEI0Aci0C8AQf4BMGgDEWAwINg/BAF+ARTgF9CjJiUDUBQXTpw/&#13;&#10;wYfOHEJFYwX8NH4YMWgkhsQkQ5JENJmbUVpTguKaIlTWV0JxA19hdRG+ytoJSZKYmCGJatMsu8uB&#13;&#10;tfs/R2VtBc+ftMDtCr7aGgkBigKCE0LtGiimU6zEPwHySybB3ajN0zTFdNbdvKuTOTODZSfOH34D&#13;&#10;qVOfW633D1/W2/fXw94Zhly9mqnyHXi3SGgp1c8Q3A3Z3CYKE2QIgCJCGvIcNCGZBDCc1hpuvLAG&#13;&#10;DWWHYbXLsNpEmB0EkxVothCazIxGowtF5c3IOlWKHTu/poCAvg3/VVjBjmM7+OuTX0GBghBDKG6Z&#13;&#10;ugQpcal0LfAzsuJCs7X5kbKa8jdKqotRXl+BusY6WB0WOBUXFEX2lEcEeXUt5osYn9TKdXkTryQI&#13;&#10;0AlqndXosAEYGD4Q8VEJiA6LIX+d/2WDe7O1CZ/t+pxzy/NAzF71TdgripZ8jqN28yPfFp2evoLE&#13;&#10;GBQ5GHfMvOPRMP/QN6822HPxb5gad6OlAyiLenDU94DIBSSQRn2Po5qR9wMosuyGFMCliFAUAbJM&#13;&#10;cLoE2F0S7E4JNqcEs00EBQzG6Bk/J0nq+RqtveCdUau0y6ajLFZ+AEDpFrozCPbKzyH4D5ltK9u0&#13;&#10;rbl0B+x2KxRFg9Zae9Ru8Ssq6jBj1kz4+/v37UNnGRsPbOL9p7+BAkb6oJFYPHkxBfoFXrWtyCDY&#13;&#10;3dmw+WX5OFeRj9qmWsiKC610vtpZj9z10FVAZ4gCgUiARpAgCAIUZthku6f2V5BfEBxOGxxOO1wK&#13;&#10;q6UN3anWrDDsig1Wow3VxlpkFWUDDOglPQ8MH4ikmCQkxyYjLjKetIIEEF3y7FeYsXLHKi6svgBy&#13;&#10;l8lUvEq0crvOOi2ns29Rfe6gsTmDQUworCnEm+vfeGPZ9Xe8MThm8FU0OxkOB0Pfss8JIMUOVL0O&#13;&#10;xXyEldjHAW04KU37IcrO1ujsS12VFJhqC3Hymw/5uqkPEPWid0rqmWUgsKOcxeI/AXB0+xxmyFCa&#13;&#10;z8B47MfbnE4nIHfSV9djIwNl5bX4xYtL+tSUccoOfLFvLR87dwyiKOGmCQswYdjEq5LrwmBY7Fbk&#13;&#10;l+VxVsEp5Jfnw+F0QJZdaC6vhUxeuS9uPiEsKAyRwVEIDQxFsCEIgYYg+Gn10EhqMWUiwrnSs/j6&#13;&#10;xNcgCBAlATfNnAedRguHywGzzYImUxNMdjOMlmY0W5vRZGpCk6nRV2iJUF9ZhQvVBdhxYgf8dAYe&#13;&#10;EjsE6YkjkDwwiQJ0gRdFErtsQ0Vtmaeim4+y0eY/3P6lrkEuExos9Xj7y7dw04SbeHza+D7P8m0Z&#13;&#10;JpMNesH3ZogJgvEI+Nzj4AH3sFD9Sbd69rYUqy49ux8awwAelTmfeiua9QpBRG1JyIodKPoD4Kq7&#13;&#10;rD4ensWRHe5T5tKL1NBohH9ACDLHjaPeF1Z1Rg6XAx/v/JhPF+VAEAQsmbQYY1PH9RmEtcxDZhml&#13;&#10;NaV8MPcQ8krOwGSztNZgIYbdaMbmf34GSaP36RZIrRZL+5qu5L0B2ee03/L6eneemJvFYvIq56Cm&#13;&#10;H6jX9G2AGTdkAKY+sEjlt+wWnCrIwqmCkzDoDJw+aCQmDJuAmPCYdgBcUVPODsXZoSbRo2vJAlyy&#13;&#10;C18cWAcG88S0SVcn4lPUtfYl9jmaCSQ3gcv+qa4oCd2OEGAwju37AnpDJA8dPq5XijJJV/ogGAq4&#13;&#10;4g0WrWfgpTdfFpB0Shj5qK8KLhRWY/6CBZDEvinCbHGY8eH2jzi/8hwEEnDzxJv6FkAYsLusOHH+&#13;&#10;JB88fRDljWVqnrBCIEENpx8QNgDDE4YjkPzwxWufgLQBnsfRmZOZLrrOV/J/QuLAZCyZvBT55edQ&#13;&#10;UlOKJnMjGASr3YZDZw/icN5hxEbE8sRhEzB8cDoZtGod0ZLqUvR+PI2ndToURcH6gxug1xs4Y/Ao&#13;&#10;6muilUnT6e16dQW9jGsTXIqMDWvexq2GYE4cNLTH7+/KzZm6LUz1W/owjoohKwKKimvx69/ffNmN&#13;&#10;rbozjDYjPtj6ARfVFAJEmD12JsanTeyCdd8zuofRZsT+nP18JO8IjNZm96sCCITgoFCMSc7A6KRR&#13;&#10;iAyOIFEQUVJ0gRWfvj1Xh6UJ0Adg/LDxND51PFyKE1UN1Xwo9yCyC3NgsZsBKCipK0XpvhIYDm/m&#13;&#10;kYNHYnzaBNSb6vtw1upqyrKMz3athr/WwCmxKX2KIkovmsLE7jgmpx3vvPU3PPr/nuOY6Fi6BkBE&#13;&#10;dTuxJY9R8SYE5j7crIyyigZExyYgLW14rz/sRlNj0ntb3ztf3liuqusMFFcUw5XugkbU9KoQmm0m&#13;&#10;7Dm1hw/nHobVboMiKAAxJEhIjU/F+GETkRyTRBpJ04EecHU9RD7WOxE0ohZxEXEUNzUWc8fNR05h&#13;&#10;Nh/OO4TSmlIAgMVhwYHcAzicdxCSRtNn8NfiNyQiOGUXVn31ER6cdz8nRCZSn60TaXvxOFJ9OQSg&#13;&#10;qbEOv3/1N3jppRUIDg6++iCiOOvrUbwComxvKajdR6ofIS+/EvMX3NnrlctqmmuPvLvl3bF1xloI&#13;&#10;QktnXAVnyvPw4faVfOesu3ol7dzqsGF/zj7ek71HbUDFKkNq0BhwXUoGJg2ffDQ8MCJTzWTuvKvu&#13;&#10;1fQ6NNbXweVyQWoDcv46A8anjqfMoZmoaKjgI7mHkVV4CiabCawQHA5nH4KdCleiIEEvaWBxmPH+&#13;&#10;1v/gBwsf5gEh0X2yfKKgR1/FqxQWFmLjxo18991301UFEYYAthWGCo4qsKCAWOwzTcThUHC+sBZ/&#13;&#10;W7K4V5fc5rLj469Wja011iA8IAzLbrgdTeYmfLRzNZiBM2Vn8OH2D/nOWXeRXw/1SmUwzhSf4fUH&#13;&#10;1qHe2ODZ5AadHyakTcLEYePmBPv7tlPsSOOQNCIUhxFO2eTxzvQVnJDX+V5wzgm73dYGRFrnIZCA&#13;&#10;2LBYip0ci5ljZmH3yZ18IPcgnLLLza8pfQB1DI0oYenUpYiPSmhYtf3D0MrGCry/9X08vOAHs0MC&#13;&#10;1PXu1dUTxD7THCVRxPTp068+J0IARP8MkgNGsdScDQiuPjs5zhfVIjV1JBISe69ymcIy1uz5jEvq&#13;&#10;S+Gv9cd9c+5HdFgMMRh1TQ28/fg2KMzILc/Fqm0r+e7Z95Bee2VAYrQaseXwJj6Wf8LTBEoQBIxJ&#13;&#10;ysDccfMoyC/Ikxt9qQ1nMAQ8KhC/wYoCnd4foih1u+fJlYil0+WA3WHtFhkY4BeIBRNvoszU8bz1&#13;&#10;yBbklJzp9XOJiCCQgFun3YYxyWMIAB5e+DDe//JdLq4txvtfvr/tewu+R0GXqDJ/5bAr9RF/xQgJ&#13;&#10;CUFkZOS1wIkIsNqcePmvxXjxPhf8ej3C2+25YQE5Z6pw0+2P9FoTIgZj14ndnF2QhQB9AO6eeRdi&#13;&#10;wmKo5dSfkTGDNKLEm49shsKMvMo8rNy2ku+acxcZtIZuf5vCjNNFp3nDgfVoNDepEZkgRARF4uaJ&#13;&#10;izA0bqh3PGm3zkQC4+//eh+Tp83osyhaZsbqVe/yr/7nycvQYIABoQPo3tn3I7ckj788uhlV9VVg&#13;&#10;tc9fr+XwxEXEHW01tfxx16y75/xj3T+3VTSVY9X2D/n+uQ+Qn7b3OtAppOn95wKAWcCxoyex+uOP&#13;&#10;+b7776erDCLAnt17ePUXBzEwKByP3x7eyyjKAIswWR0orjRjwcL5vfZNOUU5vP3kNhCAJVOXIDlm&#13;&#10;CLU9vaaOnEaCKPDGg5shg3G26iw+2PofvvfG+7oFJCabCRsPbOLjF04ArIYzSyRhyshpmJFxPek0&#13;&#10;ft3eKHabFVs3r3+jxRQwGPwRGBiMvhx6vTpvk6kZX25exwtvvoV03RBCIkJaQiqlxA7BgTP7+esT&#13;&#10;X8PsMPf4FmNmKKwgtyRvbGRwpOf1EP/Q7XfOuAvvbnkHF2oK8MnXq/nO2XeSVuydsosiiX2giTBq&#13;&#10;ahpgbLZizJgxPWuNXe4Hr7/hBkoblop31jSgvM51yczCHtBFcLagDumjx2DgwNhe+abKhkr+bNdn&#13;&#10;UGQFU0dej/TEkXSxTT5lxFRaMuVmaEgDYsL56gK8t+U9NttNXTCXFJy6kMV/++yvfPz8cVXeWUB8&#13;&#10;VCJ+tPhHmD9uLuk1fl1eToUZNTUV/OY//swzJ2Xws88sBwlXt8o5AbCazXj6iScwa3Im/+v1v3Jd&#13;&#10;bXV91wPICJIoYWr6NHry9qdpUuokaERNz3MHxKhqqGj3cnJ0Ei2auAgECWdKT+OzPZ9xb1QBVFui&#13;&#10;ansVPAiALAM5pwswIn0E0keOpGsCRPR6PZ574Zcw24BPdzRDgdzLdjcjJ68OixYu6pWrm21mfPjV&#13;&#10;SlidViRGD8LssbMvGYEyfuh4WjptKSTSACygsLYQ7375Lhttxot+xqU4se6bdfzh16vQbDOBSYFO&#13;&#10;o8OiiYvwyIIfUGxYXLd8XTXV5fzL5U/wnGkT8ftXX0N1gwuk0ePaqAdCECQdquosePV3r2H2tHGh&#13;&#10;v3r+KS4uPN9RLPvF+RKdP26esoSWTl3aCwQkweawdfx8U8fTxGHjwUQ4WZCFQ3mHekVVkFnbq705&#13;&#10;GIzTeaUwmV24/8EHe/z6V0QsTJ4ykZbeciu++LoJTkXoRWVMgMPBKKu2Yc6Nc17t6au7FBdW71rN&#13;&#10;1U21CDIEYNkNdzzapRgQIowdMpaWzbgNWlECsYCSmjK8t/kdNlqb273dYjfjg20f8IHcg2q2LDFS&#13;&#10;B6biiaWPPzplxFSSuhl3wgC+2bsLqz5aDZNdAol6tTgNXxtVTNiriB9LGhhtAlau/AwvPf8zTxmI&#13;&#10;7mg2o5NHU2RIpKdIcc8EGjIuWluECAsnLqTk6CQQA1uObEF1YxX3rNmhwAVyk9CEngZ/BsFkduB4&#13;&#10;VhEyx2Vi0aJFdE2BCEHAT5/8KRpNflj7dVMv2HTq9RpMDqz8IhejxoxDWFjPtpNkMLYd2cp5ZXkQ&#13;&#10;BODW6cvQ3fTwUYNH010z74JWksBglDaU450t73CjpcnTA7HBXLfirU1vc17pWfW+CJiaNhX3z7mf&#13;&#10;wgJD36TLWn+0VldhNX/lWqy+2DIvNZ1fhHCZcUUSSRieONzTLqGn7lV3Ec8aAZAEDZbNWJYcHhgB&#13;&#10;m9OCNXs/V4s29aCZfjJPxgebm+CQe+fh7T1QAIfMeObZZ6HR9DyJe8UujuiYGFp0881449MGmO1o&#13;&#10;zfK6Imu6ZfcRvjlai1/88RD2n6zErNk936D7eP4x3pOzBwIDs0bNQuplhjwPTxhOd8+8B3pJDzBQ&#13;&#10;3lCJd7e8fb7J0phUUlPCb6z/1/KK+lIwKdCKGtwy5VYsnLSI1JKOdEWrRW3+c03hCPvOi69wftPS&#13;&#10;p1JqTApCDEE9opEwAL2uc8I02C+k4K6Zd0Iv+aGoqhA7T+7kHhVBkvCrN6rwyK/LUFqjeCWhXnkU&#13;&#10;Z0l5M7JyK7F48WKMGTOmV1TUKwYRIsKtty9DSaUVn21tUAnWy9wm3FItgQmVNU68/H85+OO7p9Fk&#13;&#10;tEMjaTH9+ut79ObrTPUrNhzYCEUBUuOH4fqMG+hKgrKGxQ+je2ffAz+tHxgKqhqq8Ob6N86/tflN&#13;&#10;NJoboBAj1BCGhxZ8H+NSx7m7olzZc806ecxThUzlCVXWQCG6Ci0w25sDnjm5w5rpCiHOXx+A7837&#13;&#10;Pj1561M0MCwGTMoV36dWo73krGIj4mjJlKUQBAE7j3+N4uriHsoxJmh1BpAiYO9xC25+4hxWbm6G&#13;&#10;U2Y1uVW5PBFlUr1PG3echcE/EE8+9VSvlczokWCLEenDadr0GXhzTT0azcplbxMC4FSAtTur8OPf&#13;&#10;HMfhkw0ACJJWg0cffQTR0T0XhqyaMV8ut9gtCA0Ixi3TbiVJkK7YIk2JHUL3zb4XBo0BDEatqQE2&#13;&#10;pxqBOShiMB5e+PCrg6IG9dh9WC1WsN0I2OohykYIihGCbALJcjtqxOVywuFw+KTYs6LA4XBAln1V&#13;&#10;dKfTAYfD4UsAyjIcDgfaeikcDgeczvah6sQMyGawbATLRigO9S9dqfgRQafR49bptyEmZOAVk5Jd&#13;&#10;9bpkJI+mKSOmwMUufLb3E9idth55hiNHjjw6buI4EAhNZgEv/18lHn65FEWVMkBKew29a3o8jmRX&#13;&#10;43xxI77/gx9gYGxsrxFlPQIioiDiyaefRp1RxMqNdd0+Xdld+66o3IrHV5zFH98rRJNJBaPhI0bg&#13;&#10;o49W48mnn+7RRThbkscnC7IgCgKWTl6KnqtKRhgck0SpcSleOUUKiBj3zLmHwgPDnu3ph+hyWTE2&#13;&#10;MxNni2vobHENHc7Ke7Sl1ouH2ISCe2+bz6nxoZx96phH6rZu3sDDEiP4xeVPsjfAThyVxMMSQthq&#13;&#10;s4AByIqM1377Ag9LCOP3//2G570lxQWcGh/KN82awJ7q2Z7dRXjznQ+wfssOrN+yA9OnTYXT2gCN&#13;&#10;TndF+kiL/jYwPJYemHP/o7orKP9HAJpNxi6L6MyMWRQZHInqhlp8eXhLj5CskZGRme9/8AE9+/xz&#13;&#10;8DcYIAPYd9yGJU9ewHvrG2F3ocu1AFoKHFhtMtZ+eR7xiYl48MEHezXXvcfCPtPT02n27Dl4e10d&#13;&#10;6k3dW1inA3hnfRXu/0UuTpxWH6jBYMCTTz2F1Z9+Qhk9bMvZnTZsOrQJChSMTspASvzQHtRw1IC1&#13;&#10;rAunABa8yEXG2r2fs81pv3rWBUSQ5N9u05EmENx2mwlakKBvZ34I2sD2h4RGDwiajgF1SCqGjxhJ&#13;&#10;w0eMpODgEPUaQvdYUZfiwr6cffzRzo84vzzf54MhAaFvhviHXBknou86COm1eiwcvwhMwMHcg8gr&#13;&#10;OdsjVo0kSfj+ww/T6s8+Rea48WrzejPwm39X4vsvliK/3Nm1w5kEgBhrtxWhpsGBn/3sZ+jt+sNC&#13;&#10;d5Zbaf6GZWfNkY42ABHhp08+CYtNg3c/r+mCrawe06fPW/HgC/n428oSWK3q+Xld5lh89vkaPPaT&#13;&#10;/0fdecBdvY/dp3ZzVWM1Av0CMC9zXo+GhFfUlfOavWsgQwYBCA0MhVbSgkDIKcnBqu2r2O6y9zF4&#13;&#10;uP+lDtw37K642sb2oZaKZV0qxUedfDfjSl2XJdXFvO7AFzhecByf7fsMFfXl7nLSCs6WnuV6U527&#13;&#10;+AG1kq3dQJFgQ/cielMTUmlkQjoUMD7f+zlMVmOPkdnDhg2jlR+upP95/jnoDQZAIRzINuO2pwvw&#13;&#10;1uf1cCnuNWVA4I5vqLDUjM27SjE2cyzmLVjQwWLIcFir2Gos5J5IJeiWJkLVq4HCl8cqcnOHJ0ly&#13;&#10;SjItWboEH2xqRmmt6yLTU08hi03Bn96vwr3Pncep82YQaxAQHIiXfv1rrFy1ioampvaKBlbdVM17&#13;&#10;snaDiLFg7AIE+Qf1EDQB9aa6FSu3fwCL3QRiAfERA/HY4sfogdkPQE3QI+RW5OL9L99ni8OCa2pQ&#13;&#10;+/u5VkagIfCoSBLAQIOxHv9Y90/sytrN2YU5/J+v/gOny6V6vSQNEiMT4W/oXuFugbpG6lQvAAAg&#13;&#10;AElEQVQX40QgLJi4YI6f1g9N1kZ88c06Zu65aNYWrWTdxvWYNHkyAILJKuDV96pwz/8UIa/ICUDw&#13;&#10;kOk+WpsMvP7xOUDU4PkXXoAgtBdxp8uC2lN/RW3ufwCW+wZEGArYWcFsOQvBeg5c/CdW2OreaorP&#13;&#10;4j72k8fhkDX495q21anIoxofzrFi2fIC/GttLVxOgEjA1BnT8MX69bjvvvuod+qEqHkS6/dvhFN2&#13;&#10;ISVmCDJSes5MsthN+GDrB8vrzHUgBiKDInDvjfdTgC4AQ2KH0AM33g9/jT+IBeRX5eM/X/6HLQ7z&#13;&#10;ld0Rszs57Vs22LuX7KVHeFBE5piUDAjuHeSSXdh6dAs+2vkRZKcMgBETEo3Hbn4MP7zpRzR1+FQv&#13;&#10;vaQLxKrcfUEKDQjdPitjNgBGdnE2zlcU9Hjn4sGDB9Pb771Lv3zpJQQG+oNAOHHWijuWF+DNNdVw&#13;&#10;OlvNwha38Na9VTiT34xld9yB9PT0NkaqAoYCU/4H7DRdgLX+LJqqTlwxryN05YkzGErTNxDYBWIB&#13;&#10;QvMBcPHfWWFnu3MrLi6Olt15Jz7e1oziSqfPhm8wy3jxjUo88GIhzpfYQSCERYTjtf/P3nnHSVWf&#13;&#10;+//9PTOzvRcWdqlLVUAQUAGxY68xij0RTSTeJL+b3CTXJMbk3kSN0dhjI/ZeokZUREClWpC+yy5b&#13;&#10;2d777E495zy/P85sg2WZnVkw3vB9vUbc3Zkz53zL5+mf569/5ZlnnlVjx449rKmWO/ftlOLqQiId&#13;&#10;EVy04NLW4WJo9xk+Xv/kNalpqwGBSHsUVy++hsToXjV5fEa2Wnr+UhJj4lGiKG0s4bmPnpNOT+fQ&#13;&#10;TyAWafRnOz+RnUU7v3UYUl5fQe6+HDGCTNpSKC5deKkalTIqQBItGKaJYZiYmpASl8LS825WGckj&#13;&#10;lVKKGeNnbIu0RwQqooN1Rg59nDT9RJWZMhpMWL/rM0SGn7XF4XDwve9/T72/ciWnnLYQFLi9wgMv&#13;&#10;N3HD7UXk7XPTzWTX2OrhmXfLGTEyg1/86hdq/5CuAK6aleKtX9djZDbsfQfD8B5uELGyIbW2TZYv&#13;&#10;QxlWa4H2dUjN0wEuz/7jlmXLiIyO5bHXWzEETNH4ZKuL7/y8gjdWtWIYgKZx0SUXs+LDD/jO5Zer&#13;&#10;brVLRNiyZYsMFDIMZ3j8HtZsWQ3A6bPOZETSiJThEarCx1+vkqLaEsu/oDTOn38hWclZByibY9LG&#13;&#10;qJvOu5nk2BSU2Khsqua5Vc9Jh7t9SBBSVFMsj733mKzesQbvN+ioDXV0uNp47bNXeGLFk7KnYo+Y&#13;&#10;hzAFBHDYIrngpAv75zook/iIWK4/+/oev4YAaYnp8xYcu2DwA63o0VZiomNCO+DKwSULLkGzKUpr&#13;&#10;StnXsO+wWYFjxoxRT/3t99z585kkJcWjMNlT4ubG20tY/nY9Hp/Bk29W4XQZ/Oa3vyOhX+W2ZTH4&#13;&#10;OnLEXf4qAmhimUPezmoa9q2XwwwioHx1Iu7Cfj4NDUE1vQ8NbweymnulyqhRo9T1197AuxtaeWNN&#13;&#10;G798qJr/uLuS6gYfiGLUyFH87fHHefChh1RGRkbPWhuGn9dfe1Huu/fPw56eu71oh7S6WhmZMpKF&#13;&#10;0xcOm8DYV1sqX+Z9gShBlMns7NmcOOXEg+btZiRnqJsvvOmt9IRURBlUtVTz3EfPSZurLftQ8OF0&#13;&#10;O3lj3Rvy7MdPU9deF3R7jX89a8YKP1c3V/Hymhd5Z+M74jP8h3TZ6IbevxevKK5ZfC2jUjL3T9rF&#13;&#10;6/f1ZMgO7Ay2/uOwOZg4atKyULWRcRlj1dzJczGUwYad6w9r32LNV8SS0/y88/TlnHnG6ZhoeHwm&#13;&#10;T7xVww2357P2yyZOO/0MLrywrzM1EOD3tbzpLnkUTF+gm4/0NAKr3vsBPp8zZGMsOHOmfTOIPsDC&#13;&#10;mlYj4uaPZH8+hKU/XPpWSmIqdzxWx/vrnYhoOGwOrr7hWj74aOXEc889t5+61dxUI3975E5Z8d4/&#13;&#10;yMzMGtbJ9xt+NuZsABRnzD6T4eqT69V9vPf5CvRADH9UYiYXL7hYHSozMC0+bclNF/zg7NFJYwCo&#13;&#10;bavj2ZVPl7Q4m+8Z6P2GafD5ni/kwbcflJ2lOxHTygCNdUSRlpTyrQORtIR0kmKSLeBF8XXxFp79&#13;&#10;6Flpc3VkHwxA9lYWyqufvoJhGpY2oiwbv9PVOaDvIy46tl/jroGw1m5zcNH8C0mJT1keumGrOOv4&#13;&#10;syZG26IprCmivL7ssKGI1rUXMBlj/5zH//d47rvvLlLT0lCiqKj1EB+XyO/uuAPVz5mqENODu/T+&#13;&#10;K5W3ZcCJMHxdlOe+H3KkRjs0hAAdmw8q7xQmVC3HbN/SLx0mJTltydKbb6I7yJc9MZu/P/cMf/rT&#13;&#10;nSopKam01xY1Kcj7Ul56+i4qyopQSrBpGt79siVD9N8BsKtkl7R2tpEal8oxY6YNSza4IGzYvU4a&#13;&#10;2+pBCdGOKJacuYSYyOBU4+TYpLU3nvd9NTYlCwTqOxp5btXztzV2NG3te/ctzqY3n175jKz4agVd&#13;&#10;3q4e0uZpY6Zw66U/2TY5c+q3DkQyU7P48aU/UQuPXWi18BQ7+xpKefqDv5dUNlVIf1+FxTv76qcv&#13;&#10;4zV8iDJxaI7AftTI2bd7wO+Yf+x8dUzWNAs/utPu6afEcNH8Czlp2nzVizShjYSYxNLp2dMxTYON&#13;&#10;ORuH4DIOfq+Z4kW59loWgAJb64dcelIN7773JuecuxiladzyH7cyfvx41avtmQgG3uqXRJx7QR3s&#13;&#10;zoSqos10tteJhHD3hwQR5a0R5S4ddJIFL5Tfh+Eq6vftS5cuVSfNn88Pb7mFf65YoRadckq/i+je&#13;&#10;Lr767CX5bOVTuF1dPeXhubm5RAyLOSP4dB8bdq8H4OTpC3HYI4bFAKhrqZMNuRut5hmiOGv2mWQm&#13;&#10;Zw7p0vExCXz//JvUxJETLSeXs5HnPnpmbn1bvYAivzJfnnj/qStL60t71jU6IpLLT/4O3zv7RpWe&#13;&#10;kDZPlHzrQAQFsdGxXDz/EnXzeT8gLTEZJdDY2cCzK59hd1lOj0DKKc+R1z59FZ/uA4TMxEyuOO2K&#13;&#10;QPm+ory+LPC3/iM2Mo5rz7lBnTV7MVERAxfY7S7ajW4ODz/wKTNOQVM29lbkU9UHCIdnukzwNYj4&#13;&#10;qvrNoda6mlH6Kzzy+IPq8SefZOnSpX3MOqsyS2/+RKRh1SFwQSGGl/yt70IIoWr7YOgnCKp9I0p0&#13;&#10;BqO0V6IQ04WU3Yc5+d7FmiNpLSiioqN5/oUXVERExH7XNnC2lMuODc9TV1tNn4J2yyzIzByWYiGF&#13;&#10;Iq88TxrbG4mNimHWxNlqOIDJME1WfP6etXkVjE7JYv4xoflZ4iJjueGcG9Srn74qhVWFtHS18OJH&#13;&#10;L3BM9rHyVd6X+E1/T7AyMzWTJaddzcjkDHWAuvUtGp0uJ1/t+VJanM14/G5GpY6kpasVUzdx6x7e&#13;&#10;+PQ1muc2SlJcCu9s+gc+048CstOz6SbFHp2WJRWNVVZvYFdbS3rCgY5yh2bn7Dlnq5OPPZnqxiox&#13;&#10;ETbmbqC4tgQQ9jXsI69sjxyXPUuFu89GJo9Sk7ImSlFVEetzNnDt6dcNW2M1EwUdW1ESaEimpFez&#13;&#10;avsCxC+Lz/yVog8fjYkgXQViVj5rpQEoNQjPjOUlqa3YRV11gYwaPW1IN64Ngk1WoVT7Jg6oiRjQ&#13;&#10;cFDgq8GoeHhN39yFAwBEDOqLP5acz/5CV3sN5gATnZWVNSx9WA0xWLdrHSiTOZPmERsVGyZ8WK+t&#13;&#10;hV9LaUM5mljH+4ITL+DABlLBjyhHFNefdZ2aOX6G5R9yNbMpdyN+U+8B2JkTZvLDC5apfgDyLR2l&#13;&#10;daW899V7bMzbzNeF28nZl4dpmIFG29a6fbxtFW+ufx2/4QeEsWnjuP7cG1R8dDwOm52LFlyCpmmY&#13;&#10;Irg87uTBvi8mKobJY6aoqWOmqosWXEyELQLEynBau2MtfsM3LM+1aPopoCC/PB9Lmxw+XUR1bO7d&#13;&#10;gX0zUpSO1r4VKfujiNnVqwK4C8QsvRsxO4P+Dkxh+xdvYw6RL0UbVBPx1wrukoAr+9CuJyVgtm/H&#13;&#10;V/emCHqPTWstl4nf23xP+baHpSb3bQzDQGP/1F1BTMjKGj0sU7+3fK/Ut9ZjVxEsmL5g2TBo4bR1&#13;&#10;tt6yeutqlJiYSpg7cQ7ZmdlhH+wIewSXLLpURdqiLQgPdOhWmuKUGadx9RnXqOiIKP7vDAmoziaI&#13;&#10;2SM0eh0iAXZ3UYxIGMH151yvYiNie1ZiZHKGSoyJt4iDhpCcODJppDpl5ik9+7WhvYGv924dlgM/&#13;&#10;MWuiykrNwm/qbCvaOnxTZbRni6f4QEsg0BlAw0A6czFLfi+m3nyP6SoQs+gu0JtRQ0lKV0JTbTnF&#13;&#10;BVuHRF+pDfYnaduMwuiPfIMeMg2UiVn7Jv627WJpJIKIibP+C6n56ne3uRp39XBADHRFXdcZP35C&#13;&#10;2OaMYeqsz9mAqQyOHXcsyXFJy8Pf9iYfbFn5lMvbBUoRGxHL4nlnnz1MR4pNuzaJx3AFDpgFwTYU&#13;&#10;0ydMRzuM/Vq/McfIADqu9LwspjaFcNGCi9i/94vD7uCSBZdx8oxFpCcMrY/KqcedqtIT07sDnWzI&#13;&#10;2YDH7w77iWxKY/60BWiisac0d9j8LcpTXoLhYaC6p573KAPNlY9Z8tvbzNI/oYzWITuLBSsPbMeW&#13;&#10;tRg9WnA45owYqPbNQzK5TUzLVjN19H2PYLrKRfc2SFv+g9KR9yi6z3lIUhqfX2fs2LFhT3xxbZFU&#13;&#10;NlRgUzZOnrkobIJfAfZWFEj+vtweOsKz5i4mOTZp7XAU8BVU7JWNezb02LpKWa4xXQxe/+Q1mjtb&#13;&#10;7uHfcAiKtdvW4unD3dHd0PyYsceoC0+8UA01ZB9pj+CiBRejKStq0+ZqY0fxDhkOYJw1aZZKikui&#13;&#10;tauVkuriYdFwpDOPQZvHK+kxrTV3JUpvDYn8SYnl36yrLqO8NC/okO/BzRlftSh38ZCcQ4rusJyG&#13;&#10;GJ24C/6Mc/dv8Lds6ZmCQRODAwcoY2RG2BO/s8jSeMZljGdM2mgV7lY2TZP1OesxlYlCyEwbw4lT&#13;&#10;TgiTv85apHZXO+9setvS7BUkxiaz9NylZCSNQIA2dxvPfLj8tpqWGvl3BJKKpgre37xCjECxWN8Z&#13;&#10;D01jVUzNmqpmjp9pkf4IfLHnS3RTD9tP7bA5OGnaSRgKdpXsHh7Pt2vPIXZZ357MQqiJ/L2RPpMv&#13;&#10;Nq0OWvBqB93c7V8AemikUcryIouvEVPvCKhJwV0oMiqaxMTEsA69x++hsLYATMUpxy6yOBbCPOr7&#13;&#10;6kqkrK4CJRooG5fMvxCHLdxCQYVu6vxjw9vS4enExCTGEcuN53yPqVlT1c3n/0Blj5hoVa92tvH3&#13;&#10;D5ezpzxX+mp+h8r0/NZrIlZqKVtLt7EhZ4MMZ0bo2fPO3eawWSH/ho569pTtGRae/LmT56pYRzR5&#13;&#10;Fflhsp8JIn5wF/SqCkfI1CwuyKG6Krg0fm0gu98EpHN7gAQ3JBQZXP0aRJNJTkohIkwHYnlduXS5&#13;&#10;XaQnpjN13LRhCbRt2L3BOraawbzJcxmXMV5J2CaSsH7XeimqLgw0lnZwzZlXMTKQxh0fk8D3z/2+&#13;&#10;mjl+JoLg8rt55ZNXWbllpbyx4Q35y2v3yPbC7f/X7ZkAU7xizdbVfL5n07CdpPSE1HnTxhxjhUMF&#13;&#10;NuZsxByGkv74mHhmjJ+Ox+9iz768kIFPEExPmWh6oJOCHLlJN03h008+IkQQUWB60dwFR/jGAaXI&#13;&#10;yMgIO7yeX5GHEsW0cdPQhgFCKhoqpbi2GIC4iDjOnnd22Jz2APvq9smnOz8NLITi3HnnMjlrSr87&#13;&#10;jnJEsuSMJeqESScCgiEmG3I2sKNoBx2udvg2UgGEOExMPv76Yyoay4dpVyrmT5uPCtBSVTVVURoo&#13;&#10;6Q8X96aMngbAjtIdg5I2HUoUq67cb2y+t3/9OY2NDS1DBhEF4CoVMdxH/KaVKEaOCj1HxCoRN8iv&#13;&#10;3ItCMW301KGFuA6yITblbkBMQRTMnjiHhOiEsBy1AjjdTt7c8BZGoAfv9HHTWTj95AFZ1uyag/Gj&#13;&#10;xtEb0egWz/CtzDYLcW1FwGv6+eCLlcMW+cjOzFZZqVnW3CqT9bvXhZ2jJMC4jHEqwhbJvvoyWrta&#13;&#10;bglJARMBV943MNuWJeHx+li1akVyCD4RQbl2DVu23RCVKLKyxoT11ZUNFdLe1U5sVCxjM8aGbUXW&#13;&#10;t9VJfvkeBLCjsXD6wrA78Jmi88/P35O2zhZEhLjoOC5beLkaKIyrmzq7SnfIyi0rA/6Yf0vfan/N&#13;&#10;sKmMncMSTbGOy/xpJ1kgIholtaVUNVWFWRovxEfHMyY9E13X2V26+ylhaJ3FrCPgB1fBNzrXH6/+&#13;&#10;GGdHx1BBBMyuPSGrYOEMv99gzNgxIRsKCsiryAdgQuZ4up1m4YxNOZswTBMUTBkzhZRhYGvfVrBN&#13;&#10;9pTvAVFoSnH+SecTGx3bz6euG352lOyU5R8+Ja9/9gadvq5/G61jcEljeds+3f4pbt/waMszJsxU&#13;&#10;iTFxiCJQRLchzJJ+hVKKSVlTUMCOkp39oCFoYeNvFXxt8A1SPnS0tfLOu+8Mqpsd6BMx3Ch34Tey&#13;&#10;YX1+HykpoZe2G2JSULkXUTB19DFh30+Ls/me3ft2IYHqlQXHLgz/GXUvn+76zMrWVMKEkdnMHD9T&#13;&#10;dbja6XQ76fQ4Wb97vdz/j/vljXWvUdFQETD16OGAODqs0oCVX60clmhNdEQ0c6ec0GMo5pbn0dzR&#13;&#10;FHYa66TRkwFoaGlg6OF5AUea2tc+uY+Bc8StGjIzx3DeeecPCmEHxCjFWyOa3sowdpMIYrospPX5&#13;&#10;dBISEkM2F+pb6qWhoxGHZmdS5qSwoTu/PP82r+4PFFhlMClzUtjM8FsLt0lbZ0C6iGC3aTz1wZNS&#13;&#10;11qPpmnYNA2XzxPoW9vtKzqKHP12i1jy7+uirxmRmC4nz1ykws3onTNlzlsbcjdcqes6pujsKs2Z&#13;&#10;e+bsM8LSAEaljFLxUfHi9Hayr7qUrJSsoZ1gU/Ff9+Tw++97mTstkv05ew4bcgTAtKO9k4bGRpKS&#13;&#10;ktTQzBnXbpQ4QBlHEPBMurq87M4pIzY2LmRzIb8iH9MUxqSNJn4YWNwLqgoCh9nghKknhp167tW9&#13;&#10;bM7d1FshjaKoqpiqpmr8hh+v34vL6w6kvEu/equjMNJPRvfM4YdbP+T5Vc/Krn27pKqpStwhsegL&#13;&#10;afGpS2aOndEz04WVBWE7WO2ancmjJwNCeWPlkK/X2NgohcXl/Py+WmpbjCPgD1M981Fb387W7YXs&#13;&#10;21fOivfek6GBiFiZIiKa9Wd1OO/X+voul8Hqz3YhWiQ2uy3kSxZW7UUhTB49Oew0d6/uobyuHIXF&#13;&#10;R5k9Kjvsrb+tYJs0O3sjZt20MXIUIsLykRTWFPP6p6/xtxV/4/EVT4jT3RHCZlTMmTIXAj2Ma1qq&#13;&#10;6fJ0hX17k0dPQcSktqUWc4jtGVJTU9XChSdT0+TjVw/W4PYdJutAuu0B61VY0sCGTbkYuklqaipT&#13;&#10;pg5OfHXAXZW2z+DPzzZimJrFmyqHb/HBwOPV+efKnTS3ukhJSQ5Z2hti0NDaiFI2JmdNCbtxdHFN&#13;&#10;sfgMH6YSEuMSSU1IDQuV/KZuOeyORleGdfN3ayRmoGixsaOBz3ZuCGmSx2SMUZE2i8DIr+uU1YVP&#13;&#10;dTh+5PiJDlskbc4WujxD05IcDgf3/vW+v4wZM5avdnt44KWGw8Orq0wr8mfC1t01rPlsD35DyMzK&#13;&#10;5IWXX2LWrFlDM2e2frWV51Y084sH63F5ezvVDdeN91IvCR6v8Mq7u6it6yQhPp677rp7wGY7wYy2&#13;&#10;ztY33X43iTEJZKWF17xYEAoqC3v6mo5OG43DFh7T2ta9X0tbV9s3EvX69wIWjeLawpA+GmmPZHSG&#13;&#10;lTOiFOyt2Bv27STEJJSOTB6JX/zUttQOGZRSU1N//fCjjxAdG8vz77Xw7IrWQHrh8O0jQWFisHpT&#13;&#10;GSs/LcAQYfLkKbz86qtMm3ZogqIDTmxNXT2g8eGGNm69q9pqrC0wbB01rO6M6LrOi2/nUFLRSlRM&#13;&#10;FH998EFOOPEEFepFq5tqrlQKxowYE9BmQr9fwzQorSkNaHnCuIxx4T2ymOwu3X3UdDkivhITwzRC&#13;&#10;Sl9XKKZkWo3YTRFKakvwm+HVJmlKIzM1Ew2NqsbKkNb/uFmz1e9+/3uU0rj3+SZeX+XEVBI+kASU&#13;&#10;A9MU3l5ZwuoNJYjA7NlzeOGlFwm2D9QBIPLTn/5ULbn6KgA+3+Xm+tsrqGzwh20e9FoxgoHw6opi&#13;&#10;cgsbiYyI5J577+Wss85S4SBpfWs9CIxJD59GoLmjSZo7mq15Vopx6ePDul67uyO7srHq6Ck/QqO5&#13;&#10;o5nV21aHtGGzR03uXTdXOw0t4TOUpcSlgIKKhoqQhcgVV1yhrrnhWkxD+J/l1az4rJNwg3ZKNHS/&#13;&#10;ydNv5LPm80oQxcKTT+a5F57v18plyCASERHBn+68Uy279VaUppFX5uOG31SRU+LFDLheQvaBiBU+&#13;&#10;Wruphs+2VKPZI/jD//4vF110UXgclwINLXWYCsamh8+KVlC+1/JdKEW0I4rM1Mww7k8orCgs0cV/&#13;&#10;9HQfQZVkw+717KsbejOp9KQ0FR8VD1i1OoU1RWHfTnJCMohQ21KHaYZW66RpGr/5ze/UqWecgWnY&#13;&#10;+O1jdXz8hdVI3BziU5oBD4Xbp/PXZ3PZsLUegHPOP48nnnpSJSQMLbI5oAPCZrPxy1/9Sv3+D7/H&#13;&#10;odmoatL5/h1lbNrRGYY+ohBlsKugkxdXFCOiuO3Xt3HV1VeHbSeZmDS0NxJjjyY1MT1s7pC91QUE&#13;&#10;ehsxOn0s4fUGVuwpzz16sI8khijBFCG3PCckv8iY9NGBojxFUWUh4TbrTk5IwRTo9HTS5mwNOYkt&#13;&#10;KiqKhx5+WJ04/yT8PuGXD1WzfnvXkCORSoQOt84f/pbDltxWBMWSq6/iwYceUrGxQ+chPjizmVLc&#13;&#10;8L3vqYcff4z4uHjauzRuvauGt9a0YIqyYt5DKnIRahr93P90Dn4//PCWH7L0ppvUcIR/PH4PbZ2t&#13;&#10;pCWPIC46PDJmt89DTVMN3SGvcSPDM4+6PJ3sqy8D0Y6e7iM2LABo6WgZ+ieVYnLWZCvlSqCqsRJf&#13;&#10;mETOSXGJSqEwxaCquXpu6FLOJC4+jqeWL1ezjp+Dx6v46V9q+HKPs4fBVAY7kwF/ZGOrwS/vzSWn&#13;&#10;sBM0xbIf/Yi77r77gK4MYYNI9zj33HPVM88/R1p6Ol6/we8fb+SxtxoxzaGd/06Pwd1P5NHWJZx6&#13;&#10;+mn81y9+oVAmekjJQf1Ha2ereP0+xqSNCTs/pNPtbPHp/kDjaBg/Ijx/SElNifj9vqMO1SNszwgm&#13;&#10;Dltoh2Ji1qRWMS2+MK/uo6MrBDTqM6IjoolyRFkHuL0x5J0gIpieUomLj2P5039fduz0Y/F4TH5y&#13;&#10;Ty07C72WCS6Dz0t5g5f//Es+xZUe0BS/+tWv+OWvfqnC4TQOSjzOnTtXvfnmG4yfMBHDFB5+tYnf&#13;&#10;PVGPx28G13XdVNz7dDGFVS4mTcrm/gfuX+aIsNNcuU1Kc1eEfbpqm2pBU2SmjAp7+3V0dSRbSUEK&#13;&#10;u91BeuKI0B2+IuSU7Qlkpw5FhqqeXjMcjQiHPFISkkP6XGp8akpiXFL3gtDqbEsO5z5sykZCbAIC&#13;&#10;dLo7Q4dGb4Ww73/A3/xmckry8mefe37bxCmTaXcKy+6sIm+f9wB2CMsstwTizmI3t/4xn6o6D/YI&#13;&#10;O3ff9WduWbZMhZpWMSQQARg3frx69bXXmHfCiWDaeOOTVn7651ra3bqVqDKICvXMP6vZsL2NxIRE&#13;&#10;Hn38cZKTk5brHif7dr1Gffl2LO7M0O3O2uZaECE6Kno4tJrA8RUi7JE4wvCH+Aw/xdWFPWnah0J7&#13;&#10;FbDne19HK/9DMmYCc5aZGlpPZ5tmY2RyhpUipRTdkbqQ70cpkuOSA5puV8hyQXXuRPM3YFbed6WI&#13;&#10;n9T0tHnPPf8CY8aOobXD4Ed/qqKoyoP0qfCyyjZMNmzr5D/vLKap3SAyOoYHH3yIJVdfdVANRETo&#13;&#10;cnUNJ4hYqzIiI0M9+9yz6pzzFqMZGp9td3HjHdXUtep95Gh/JPxkSzsvrqjGYXdw3/33M2nyJCUi&#13;&#10;VOe8LLq3Da+rldb6opCPigB1bfUIQqQjMuwN2OJsDRS+CVGOyIO2YAxmVDZUitvnsli4lUZkZOSA&#13;&#10;5la33mG1iLAxf8p8skdM5JssAf/W+0Q0jVHJo7aFqkHGRyf06I+tztbwjCsRkmKTQVmaSMimrXMr&#13;&#10;IGidO5C6FwURRo0apZ557jkyszKpbdG55U8VVNb7eu5dULy5uoNfPlCC02uSEB/Pk089yfkXXHDQ&#13;&#10;jeX1uHn5peXy2N8elDBBRAADwR+Qo1bef0xsLA898qhaevNNaApyi91c85tSCip9PSnd3ale+fvc&#13;&#10;3LV8H4YBP//VL3tyQdprNktH/VZLzRKo3rczjMMitDlbQCDSERmW50HEpLmjGQkUmMdGx6JU6LU8&#13;&#10;DW31qEAaf3JsEilxA2vFokwykjOYMW4m1599HZctukxdd/a1KtYRfRQPQvWJiNDpcc4NVXNIik+0&#13;&#10;ONQFWpwt4UGaUqQmpqDEApGhdpgTBFNvB3dej4mrGt/G7NgoYDIhe4J6+tnnGDFiBNUNBj/4nwrq&#13;&#10;mnV0U/HIqzXc9XQZfr/VWfKlV19l/57YvXLfpKJsjzz20O2yacMaXOFrIiamv+0evfIBMX3NW/tK&#13;&#10;0IiICH59+2/Vr359G5pmo7pBZ+nvy/gqp/dLm9p0/vuhcro8Opdcehk333yzJd/9nbQUvd0PjevK&#13;&#10;dmEYodHdmZj4/X4Ewm8CrhQdfYq34qPjwtIDWgLgJppJVnoWEcrBQJ4vGzauO+u61usXX6+OHTNd&#13;&#10;KRRxkbGMHpF11J4JBUIUICa1LQ0hXyMxNtEqvgRaOlvCvqfkeIsnx+XtGnI1r0Ih7gJRemffB4Sq&#13;&#10;xzA85aIwmTJlinpy+XKSU5Ipq9NZdlcZv3m0kuXvNoKpmDJlCi+/+gozZswYcK7M5GQAACAASURB&#13;&#10;VEsbfg9fbXhT3n3tYdqam0DA7faECyI2lFKl9tZPoOjWuXrLWhExEPSA3ahxyy23qPsffIDomFia&#13;&#10;2wyW3VnJ+xs68Bkmv3+ikup6N7NnzeOuP9+tNJuGidBasUJ0X3O/GhKns5HGutAIcg1dxy9+lLIR&#13;&#10;6Yg8O6wuMKZJm7Otxz8RFxUflie9ub0ZUwlKNEYmj0Jp2oA9laMjo0lLTEtR+22dM2adiV3ZrFD6&#13;&#10;UatmiD4RDY+vKywQsUgqoMPVjsfnDiPCJiTHJiJK4fP7MGSomogBHVuRgFarEDQEm9GBVNyNaXgA&#13;&#10;g1mzZqgnl/+dxMQECsp8vL+uA0TjpAULefnVV/9yYBq7VYjR2lgsn753l+TvWINp+K1iRhRutyso&#13;&#10;wNOCeQRN78RW/SBS8zex2vn1josvuUQt//vfSUlJweuF2x+t4rrflrFpezujRmXy0KMPEx0djUJh&#13;&#10;eurEXbUahT3Qm6b3O8qLd4S0RH5DRzcMNKWIiIhYG47cNsSg09PZ4+WMiYoJxyynras1AJZCcmzy&#13;&#10;QYsLDcM4YIMKMGFktpqUNQXtaNFeCD4RxejUMSFfIT4mvsfE9ni9uHzuW8JZhW6z1jANXF734qE6&#13;&#10;/lTnjgOVUgU2Vw1S87eAgFfMnTtXPf7EE9aZU4oLL7qIvz/ztEpJTf31gfvOS2XuO7J97V/pbKtB&#13;&#10;9oMDj8cbVIatFsRygGai0NGaPsYou0NMf22gz671hAsWzlevvPYao8eNRjcgr7iTiMhoHnj4YUaP&#13;&#10;Hh1wU5o4y/6BGL4A4VGfJRGN8pLdiOgMNfnMr/uzxTRxKBt2m30/gS0DvAayBq3CuE5P5y1+v69n&#13;&#10;geIi40PeND6/F6erN5wXFRllaRUDvVf3496vTLz7OaaMnoIo8yguBAncKBiRmMb3F3+fKWOmhHzu&#13;&#10;YyNjlU2z1ks3dZxdHU+FXoSq0MVPwMqiy921ZkgY4qsWfNUHmrYCaDqqZR1myxrpvr/5Cxaohx59&#13;&#10;hB8uW8b9Dz6goqOj+33IRHB3lEnJ5r9KdcEHmGZ3hNXo9z6vxzM8INJ7zjRE82HryoOin2N2bBHp&#13;&#10;aVClmDJ1inrrH//YNnP2caBp/PZ3t3PCCb1Vuf7OQvE3ftmTTt5X8ooSnG2NNNSWy1D1dl33vyli&#13;&#10;NX7SdQOv7sNr+PAZPvymgd80e166aWKKVeHZ86KXRayxrfmp7ow/EYiPDd0n4va5F1tEwgFns6bQ&#13;&#10;NNtBHbqGYQzIejQiKR0xOUptFqQZowQiHJFMGzMtLPUtOjKa7h6/gtDibAnLorS0TUATXEMkOxLn&#13;&#10;DjTRGcgWVig0TKh91gKbwDjrrLPUbb++TfUv2dAxTC9t+96Vyq/uxN1R3Cuu9ktKEsDr9Qblq7QP&#13;&#10;ZYWUWIdA6a1I+V1IxrXCiCXK6u0ipKenzXvxpZdYs3q1XHrZZaoX+Uw8ZW9i4gUc9L9deg5tUcE2&#13;&#10;MjInDmmxvLpvriC4dDcPvv2Q9PWI728+qMBh3l/NtGk2EPB6PShleeQR2FGyg7L60IhpujxdGH28&#13;&#10;8FsKvqaurf6gDt1Pd39aEuWIxtZHWzENg5au1kB5wVEUCXZ0uJx4/R4iBgj5q0F+6p5iQdA0jShH&#13;&#10;JF3eLpSCFmdzQADKfgev78dlEBAxez7T6Qo24cz6jObcjgloB8lIFRTKcGGWP4xM/CNKi+ynH3QT&#13;&#10;NxmuGmkrfJqu5mLE1EDsfR5cHTBRXq8XXR9OEBH6bWQlXqTuecRVJDLm/03EFl+qAfHx8Vz+3e+q&#13;&#10;3mkwMVq/Fr0jJ/BgMuDCihIK83dx8ulX9NiPQYGI39vDbGV1hBu+kR9oPzEMFjp5FXn9Nmq/rSIm&#13;&#10;X+VvGRhcLYzhKFdzkFsUcHqcPPXRcrEpOzabdkCSn12zoZTWzzrQbLZ+jc48XpcF4IGxvXA7NU11&#13;&#10;In1Fo2H028SGmP0EB4BpmpimicfrsQBIDbEJuelBunIDjcdtBz8/CFrXHsyq5aLG/kRpPcAgYLrx&#13;&#10;1nwonZXvonvNHv2l24o4SLoZPp8Pv19fDKwdHhA5iAlK+5eIp6KEcb/GjJ544PE3/HirXg1KjjbU&#13;&#10;VdHcVCfp6cGX3nt9nm4sRrq748pAkmY/aX6QSHkvxXrgdxL4YQChpQYA1/5vlJ5oXPcn1H4qowp0&#13;&#10;XiMg4aTH/y59ALa7J9lRJAnCg4cpJjWNNYOQo6vB7PbAW7oPrbUAzZ2tNHe29tkX6hDX2e833SRC&#13;&#10;IkQFmVktKMyufLGZTgRbtx9gwGsr0azvaFmNGZ0lKv1ypQDduVO85S/g66xAGbZAgV5wuU8igtPp&#13;&#10;XJOcnKwOI4gEDoCnCrP4v2H0j4Xk05Sg9WRg6s2fieGuRGHjUP4OpRS7d37NWWdfGvQ9ePzegGak&#13;&#10;WDznbBJjEgL+DsEwdStlzrActoZhBEioTQzDCmR1q2uGqVNaV0pDeyMKRXJ8MnMmzQGxGklZ77Gk&#13;&#10;ioh1LVGC39Ct5DSx/mZious6fsNPWd0+q9mSBtMyp5Icn0xh1V5aOlss2BNFZISD6eNmYJgGuqGj&#13;&#10;G36MQMRJN3T8hkFDe33Y5ej/TkMTRYTdEeDaEKv5WI+QCDjSJVBa0M8Lp3rkhWDr5T5XoEnvD4Lq&#13;&#10;6RskfTyD/aGs95diuUICnxOiHFFBQYiIiXJu7xErB5Uh0v1+i2TarH4Fw5EmRttOjKYNBHqvDWy2&#13;&#10;HGI4nc5hNGcGe1wNNLMLs+J+9M49oo26UWGPR/QO/HVv9dSiDI7V1m9zd23hzLMuRgVZFNQ3mnLK&#13;&#10;cYtUhM3RYw+qHsmiBvhOdYBMWrV1lTTtXocAiTGJnHX8YqUO8t5Blp6qxiqpaqykor4C0zTRUFy8&#13;&#10;4OK30hLSlnh8bl5Z+4oU1hYSbY/i7DnnsHD6wgNUnW47ttPt5P43HxCv6TmKDocUalap47j0sdx0&#13;&#10;/s3KFsjLERHLoW6aliARM1vX9XsM01xsmkayYRqICHqAVtEwTfy6lzfXv2V12RPhgvkXMSt7lhIx&#13;&#10;s0Uk2zCNW0QkW9eNuWDxl5imJZgMs4/QERMxhfKGMj7Z+QkiQnAl99aZUZ07hnYWlYkSH1J6HyZa&#13;&#10;QOsIvXziiIGIJoEuKiJI8yoMZ46o0T/C9NSArwWwIUEplIrq6gqamhokfcTIoJ460hHZ6zg4wMbr&#13;&#10;P3nqEPZ0d1q6iNDR1Y5pGti14KaoG6o25myWj7euxDCNXktINJyujivTEtKIjIhiyRlXqdqWGslI&#13;&#10;zpiYGJNUerBNpKH4Kn+LeHVvoBbiqDkz+AGyNI242PhACYQczOIvBZYwqFFj4rA5xI3VqjM9IY2E&#13;&#10;6ITuz5Yeyk9wgLAz/NJNAB3tiF4W1I7yNYh4y4d+/AORlu4oqCJ02h6/79BcKsPLlKMsI0b5ajFL&#13;&#10;/oBZ+fchT4Cu62zb9nXQ77eaVAlgYuh6GJF8ITk+uSdDz+V2YQ6hslgBlY0Vsmbbqv4ZiYGN/d7m&#13;&#10;f7K3Ml8UirjoeKZkTVUHBxDrYzXN1bIhZ31gTxwFkKAEGoq6ljr8hj9MbhmFzab1mCcxUdFhQXh3&#13;&#10;vkWgEHN5UDuycydK9G90PoOJzgwriPS4Ars7tw1541vv37JlExLkAY6Lim9F2UBsiDIJJyEoKS55&#13;&#10;mxkAEa/uw+f3Br1xTNFZtXW1xQ4+wIdq2xt45ZNX2Zy7Sfy6bxCTrncUVBXiM/w9uTVHR3A7qNnZ&#13;&#10;TElNSciNi7v11+5wu1IaMZGx28K5L7/hAwFNsxMRFFmSgPPrb9yZHgxrvsbwo0jYo2BvAe3t7UGl&#13;&#10;BkdHRqfYNQtAdEMPq01dfGz8vO7+MoaYOLucQT/RloKtUlJTHCBV7DMVfRpx+0wf729ZwcPvPiKr&#13;&#10;tn4kZXWl4jcPjvSTsyYRY48OZKweTX0PZv9JoInVxtwNYW7H3jwjm82GQ3MsCeswmpYH12G3B7eS&#13;&#10;4kfrzOkXdv5GQMQ80iAyTHhjGDp7cnODSg2OiowiwhGJiInf738znHtyaI6eehmlwOnuDPro7ije&#13;&#10;GUjIO9ieDIQFRaO5o4l1u9bz1IfLue/1e+XjbavE5XXRPzVfGJ02Rt18wc3MGDuD5PgUoh1RAVrb&#13;&#10;o4ByKADYV1tOU3tjyOW3Iga+QDN3h82O3WYvDU8TsSg3I+1RQayfidm1VzA7CIesaziGz3foLgX2&#13;&#10;b26ZBx+7du5k4cmnHPJ9ds1GdGQ0TncnPt0/N5x70jSNxLgkOlwdoKC9M9ieroJf9w8Oj91huP1+&#13;&#10;3eHp4LOdn5Ffni83nXeziouJhz7NErPSRqvrF9+AKSYen5t1O9fJxj0b6ZOAcnQMqIYbNLY3Jqcn&#13;&#10;jgjp8053V6AXr0mMI5qoyKjQGW9EaO5osoReROSgXR57HKGaDRE7Sun/8nNt/9e8LSEnNxeRYCgF&#13;&#10;LUdlY1sjXp+XMPtnkhSTSGXgAHd0tRNsbN3Q/SFvMIVGXVs9j73/uMTHxKMpxezs41l47IIeojub&#13;&#10;shEbGce5J5yn6lrqpWgY+qH8n7VqlJWevnnPF0zImEB0ZMxQtwEtzhYxAqZmRkoGNi2Mo6KgobUB&#13;&#10;CWjOg+3p7vWWyKmqoNom00abAUKCb2Z4PO5/XXPmULM+Y8aMoNKDBUiKTUQpCb+Lu4LkuCTrewU6&#13;&#10;vM6gHLW6aeD1eyBEV55gJbC1dbZS2VBBeUM563Z9hsfvGUDzsnPpyZe+FemIOIoWB0dmBCipLebv&#13;&#10;Hz0tTc6mN4e4DWgMHHqlFKNSssK6HdM0aWyzCJLio+KCihrt3VsgDz2/b+idqY6k3+FfG0Qs00IF&#13;&#10;+ZBxUTEWK1mXM0wMUaQkpvT85OwKzpxxeV10DkPri173iaLd3c66HZ8NuISpCWlLFkxbcNSaCULL&#13;&#10;q2mpZvn7T125rz74bngiQl1LneWhEiEzLTOs+/DqHtq7nIgSMlKD60jQ3NTMxu2d5Fd4eyts1ZH3&#13;&#10;hfn9/n9dEJGDygCFq8vNF59/GVSqt1KQEGO1/WtztYZ9X8mxqT35qY0tDYfkwxSgsLJQ/Lp/mM+0&#13;&#10;YtOezVQ0VMpAs3TKrFNUdEQsR52sh1RKaHd38Nyq59hevD2oJVIqwI8rAmiMSh25LJx7aGptElN0&#13;&#10;FEJmSnCAtOiURWr8xCm88F6rlWqvzG9EaBiG8a8LImqQ3zc3tZGVlRX0AUmMSwaBNmdr2PM8ImnE&#13;&#10;Mis/QGh1tdLh6lh8qOfYWrh1mAFWUCLo4ueLvM8HfE9sZBwnHXMiR9WRILUBw8s7G99ma8Ghu1ga&#13;&#10;pkl9RyMKiI2OIyE6fnk4313bWofSNDRlZ2RS+lvBrJimKW68cSkrN3dS3ezvU7Z/FEQOeXx8fj/N&#13;&#10;rR0sufrqoEumE2MTUCY0tjUGnaR2UE0kLnF5UlwSYBXX1bXUHTLUHBHhOAwzYUnRkpoS6jsaZKC/&#13;&#10;L5i+UMVFxR9FiCAn1G/qvPv5u+RV5A3KrODxuel0ORGlyEoZhd1mD3kNAWrbahEgLjKG+LjEJcHt&#13;&#10;asUll12mktMzeemDdr6pUK/viKe9D8Oor2slOzubWbNmBa2nJ8QmLlNKo6WrjS53eM5VpTTGZ0yw&#13;&#10;SqYVVDVVHvIz8dEJh20+OjztfLb9kwE1oPjoBI4Ze8xRgBiKZDV13tn0Lu2utoMmJja1t4gpVu1T&#13;&#10;ZlrwGvFAa2SKSUOzRUaVnpSOXdmD1h6jo6O59tpreXttOy1O41/Wcv2XAhGFxr6yOq68csmQ5isu&#13;&#10;Km55bEwcXp+XpvamsPX77MxslJgogerGmkPa3A6747DNiWBRP8pBNqnNZv+3B4bu5l8aCiXaIaIf&#13;&#10;Cqeng/U715X01xd6fypvKEFTFoFWsD6Mgw3TNGgJNL/KShsd0K6D391XXXXVMp1Y3vmko4dz5kii&#13;&#10;icfjOSQj1r+UY7WptQO/objokku2DYX9KcLuID0xHRD21ZWGfW/jR45fZsMOoqhqrhqcNl8FZzeG&#13;&#10;fEBEIyNl5FH36WB7SQk2TSM9OZ20pFTsA7CZ9f+Axrai7XT5ujiAREpMcsryEAG75VQNy1vf6enK&#13;&#10;dno6QYSs1NFD/nxKSsryq65awosftOH2qSNu1gRTuzNo8yrEXGxweNBP7YcoSoTCwloWnXoaaelp&#13;&#10;84Z6taxAGK6wsjDse0uMSViekpACCrq8XdS11IkMEk9yeVyHdRmdYYau/68PDbhi0ZX87Ds/V//1&#13;&#10;3f9SP7v8v96af8wCNGWFRQP/WMASYG7x6R6q9ot8CYr2rvbFtS21KIS46HgS43pi/iGNxrbGEsPQ&#13;&#10;EaUYmZoR0jWuuvY6WrtsrNzoPOxh3h5CDYuIJcAYqEIFEUVHp3Hl66vacfnkMJN8KtxeP4UldVxz&#13;&#10;7dVDLuGWgKqIMqlsqqS1q3VxOFELm2ZnzIixFi2QKeSU5QxChGflFBw+CFFsyN1AY3vDAXUgHp+H&#13;&#10;upbaf29TRikyU7I4btJxSlMamtJIS0hbcsmCi9VFJ11CamwyStmIsEUwbfRUzpt3LqfPOo1FM04l&#13;&#10;MyVT7U9sWVhVsEbXdUylmDHhOCJskYSzlwqq9qJQxEbEkBibGBICjBs/Rl1w3oU8s6IZ3VCHNR5n&#13;&#10;MQGa1NY1UbavKqg8EftgB9vrg98/0cSz/2zj1ivTuPi0OCLt+zFdD9MT5RXWkZE5lpNOOikEDhZh&#13;&#10;/KjxE22mrURXJsVVRWvmTT0xLMyekDGB7SXbQCCnLIczjz9zAIIioc3Vtrh1sDaLqq9p0mvDi+oO&#13;&#10;5dKPhg+xODHMwMSKMonQIkmI7S8R3X4Pr3zyspTVl//f83Ao1TM3PVxMgVT2PkwTKLHEzenHn96P&#13;&#10;Jd+SjhonT1+oTph6Ah7djV2zE+WIsrSTQYRUbnlu4POKOZNmD6Q3Bz0MMcgrt8i+0xJTibSHkmWs&#13;&#10;I1XL5XtXzec7773Dp1u7OPvE2GE2WCz/j99vsmdvDVt3VtDZZWVgm2aA/3eQ02Qf3Na0uCTLa/3c&#13;&#10;9kgNz7wbzbIlSVy0KAGbNnwGjiEmO3JruO77t2APyUmpSIxJLE2MS6TZ1creyr3Mm3pCWCbYxNET&#13;&#10;l2minhKgqb2RyoYKmTAy+wBe/dyS3DXmIEiqeujaLanp7eiksbqOjromXK1OvG4PpikoBZGREUQl&#13;&#10;xRE/IpX0rJHEpiYBMCIlgwh7b/sDt8/NS6tfkn31pf/naOCVAhsax0+ajb+ji88/X8++0iJcHV34&#13;&#10;PN2cHIqomGhiUhIYP3ESGbHpfYit+6BOwF8WEeSe6vJ2UlZrgfKo5FGMTBkV1havb62XVmcrgjAy&#13;&#10;JXPIpoigIzUvCM0rmDbxV5x26uk88cYXnDEvBoc2DKdPGSiJxKfrbPyqlnVbymjv8FhCLrCtogKd&#13;&#10;9ELURCAuNladcOIJsm3rNkSgsMrFL+/3svztJn58VQbnnBSHw6b6aQTBkwL1VqGWlrXg8gpXX3V1&#13;&#10;yE4shWJ85gSai9oorS3B4/MQHREd8vymxKUsH5Mx7qny+jKrB03xDiaM7B8VFDHZvW/XgCTy0oc1&#13;&#10;1dXcRvmOvezbXUh7XROIYQGHpnBEOFBKszg+/X5MwwzY7zaik+MZN30yIy65DEwTNI0uj5PnV78o&#13;&#10;lY1VR9hPfxiN8O7/NaGlshZq3Nz7wCs01NZgim4Bh82GPcJu7TLTauKOKexU63j/by9yzHGz5PyL&#13;&#10;L+c7V1xFZta4kKalqKpI/KYfFBw/efag1bbBjL3l+QGHH4xLHztEM10wGt4W1fgPEA3NdLL05pu5&#13;&#10;6YbP+Hynm9PmxIQx2da/XW7FRxtK+WhdNa1d3oCmrFBK4/i5x/OjW2/ltNNOO+RNDwoisbGxvPzq&#13;&#10;a2r9+vXy6COPkLs7x3Jelpn87N5qZk6M4j+uSeP042OxaRLQXIbi9bW6Y3y5o5qzF59D2ojUFEPv&#13;&#10;wvC1iCMmK4B/wS/kxIxsthdtx+3zUFpbJtPHHRPWGTtx6omUN5ShRJFXsZeLDF8/VqqWzpY3q5tr&#13;&#10;D2A/tRxRJq7WTnJWb6ZiVwF+v4+Y2HhOO+Ns5s1fxLRjpzN63HgSEhJRmkJE8LjdVFdWUlyQx46t&#13;&#10;X7J54zryN31N0Rc72bZyvdz681+yoymfmubqHj7Rb3Ob3gAVMUqEhn1V7F61iaayahAhbWQWl1xx&#13;&#10;NXNPOImJk6eSmTWGyOhoy5wxTDo62qgoKyMvZxdbt3zB1i83kbv9ax6//89ctuRa+ckvfs3IUWOG&#13;&#10;JPvzy/eCmNhsDmZlz1ah0ysKhggFlXkIgl1zMHXsVBX8yRDM1rWi1bzc07hMDDfz589XM2YdLy+s&#13;&#10;KOTUOTEDEqAPLmYNIIIut8E7n9Twwac1NDn9gX7Rlhk5d84c/uMnP2bhyScrhyM4De6QSQZ2u52z&#13;&#10;zjpLnXHGGaz66CN54okn2Jubi6DYVezm1jurmDMtih8vSWPBrHiC17Ksh29udbO3tIU77rrW8sO0&#13;&#10;5Unz3udIP/43EhU7ekirmJ01cZnDFvGUbvjJr8hl+rjwErFmTJip1mxbLa1d7XS5OyioKJCZE2aq&#13;&#10;7qX+Kn/LlWJaTri+bWs0EYq+2M3OlevxeX0ce9wcvnfTLZx/0XfeSkpOGzRjcdKkaZx2xtkI/4nX&#13;&#10;62L9J2vk5ReeZuOnq9i8/hOmLprDcecvwmZ3kJWaiWf8TAq+2PmttV1Mj49t739K6de52Gx2zjrv&#13;&#10;Eq698QecdvpiZbdH0Lcbz/561zHTZ3PuhZcBQnNjvXzw3tu89MxTvPzsk3zwz7f4w933y3euvF4F&#13;&#10;ky7Q6XFSVFMIaEzKnBJo6B26c7Kts+XNymbL4T5h5ARio2KD/qx0fCmq8lHQvCgzAlMZKKMTZdP4&#13;&#10;fz/7T5bdfBNFlTqTxziChzkluHWNlRvqeObdGprb9AAzvNX8fMGCBSxbtoyTFy1SaohmV9BiXtM0&#13;&#10;LrjwQvXOu++q+x58iEmTplhdQAW25Xu4+U813PSHMrbscWOKIIfoYqfEBspg89Zqps+YyfHHz1EK&#13;&#10;had5B4a3lartD+Ltqgs0Dg8uNp4Ul7R8ZPJIAIqrS9DN8AhdIu0RHD/peLqpYnaV7ux2d+LyuthW&#13;&#10;tK13kwfMF2UIX7/7CV+/u4b4uCTue/Rp3v94k7r2hh+q5EMAyP5SOioyhnMvuFS9+Np76qW3VzF5&#13;&#10;6nT2btzGZ0+/TUpkEt8/Z6mKi4n9duKHKNztXax56k1KvtrNzNnzeP39tTz90tvqrMUXKHvACdnb&#13;&#10;rEMNOEfd/P5p6SPVjT/4sfpo/Rb1h3seQEzhFz++iT//8XYJpp/s1sId4va4QQnzJs8Nm+S5qLLo&#13;&#10;SjOw/46bMOuQ15PuPo6uHKHiAYseUTREGYFG4G4UioULF6pp06fzysrWIIxZS9t3ukz+sbaF7/0m&#13;&#10;j/ueK6OpTQ+0CrWz6NRTeemVV3jhxRfVolNOGTKABKWJ7D8cDgeXfedidcFFF7Din/+Uxx97nPKy&#13;&#10;ckRMPs9x81VuGScfH8+tS1KZNSkB42DqljJxezS+3FHLbb/7D2w2GyI63pbtKNEwXQ2UbnmYSQtu&#13;&#10;W+yISlwbLCZOGzuNqqZK2lxtVDVWyviMCWHsBuGEqSf8ZWPOhtt0MSioKqTT6yQuIp4v876ULm9n&#13;&#10;T5RA9/joauug5IudFH2+nREjM7nzr39j9Nhsior2Ss+aDtgn89C/S01J4+4HH+N/fvMz8nZs48tX&#13;&#10;P+L8WWdLW0vTtw5A/G4fzdV1bHlrFS019cxfdBq33XEnUTFx5OftPvhcBTlOOvl07vzrCH733/+P&#13;&#10;5Y/cC6LLZVdcR3JqGiNHZR1wTNw+F1/mbUaUkBCVwOTRk8IyEhWQV5mHKIiyRzItKFPGRDxVQtmf&#13;&#10;UWZnD5tmt3orprPn/N1441L+eMcv+Om16aTFD3xpUynyi7289Vkdaza10erUA9e0EvFOP+MMfvSj&#13;&#10;HzF33ryQgCNEELG8GKa7TFTLx9hHXN56+RVXqIsuuYR333lHnnz8SaqqqtBF2LjdyaadHZx6fAI3&#13;&#10;fWckMybGBZQe1WfKYFtOLbaIeC644EIF4HOWiHjbEKUwceDvqqVo27Nrps7/sbLZIg+5qxQwc/zM&#13;&#10;1rU71iRrJuRX7mVcxvgwpIoiJT7119PGHXNb7r5c/IaPf274p1x+6uXqy7zP6e2CKtTtLWXTKyt6&#13;&#10;HKr1dTX88PrvDrv/sbuXzbYvN3Lh6ScGwp7fLsdITcE+agvKA+o0fLlpA98599RhnycV+O9Tj9zP&#13;&#10;k488wA0/+BF//PNDB5QKbCvYJm1dbaDg2HHHBtmh7uCjw9VBWX0ZSmD8yAnER8cPcqosEm7D1yBa&#13;&#10;2R1oemuPWdzP8Pf31oSdf/4F6t6//EXe/riZH16R2ttiVUF9s8mqz9t455Nm9pb7UaZgqkBHSpsw&#13;&#10;Z/Zsbvvt7cycMV3l782X393+W/nP//wZIzIyQt5EQ3Y/K01DWj5EFfw4mcbXJMJucPU116iVqz5S&#13;&#10;v7vjd2SMGGE5Fk1Yv62Tpb8v5tY7i/g614mYZh8FVWPNF9Vc9t3vEBtnqeS+1p3QpxutCXTW5VCa&#13;&#10;834ggndosyY9OT1ldOpoTAWFlQXDQrl/4pQTrFoKUeRV5PLimhfFSmXu4yBU0ttuUWyI2BC0YXuZ&#13;&#10;gZegIWLDxPbt7s6rTBANk8M3TyY2TNECc2QO6FfxGz425W0CFDZlZ8GMk8N+tNLaEvEFkrRmjptx&#13;&#10;aB3EcKKV3YnyNfQBQ+nrOgR/c88PjkgHV121hBc/6qDLZRX57Szw8V/313H+T4q565k69pbpiNmr&#13;&#10;ecyeM4cnn/w7y59+AmdHNffc/Vu5+87b2bRpPSgVVmq/fSgYrxCIGKMkbp6YnZvR6l6E5o+EkTcQ&#13;&#10;k3SGunHpjWrJVUt46cWX5PnnnqOxsRHThK/2dPH1niKmTYzm6vNGM3dGOnuKW6is93HFFUssPBYD&#13;&#10;vWXHfnazhqmEqr1riIrNkDGTT1HB3OXxk+dQ0VxJXUsdbZ2t96TEpfw6nGBoduZklZE8Qmpb6gBF&#13;&#10;eX05fUPUAohhcSNGxyXy9kefERUVc1jPYG1VOddcfiF8C4h8D6Yu/Pft/8MFly057F/3kx9cR+6u&#13;&#10;gdvGfF2wTdo6LS7dE6adQEbiiLDVuvzyfBTgsEVw7IRjB72eiB8qHxTN5Wr9ZgAAIABJREFUWxiQ&#13;&#10;6VofQdqreaK3gfhBRaApxZVXX83TTz/D3c82UlbrZmuuO5A0ZsU8RRRJSUmcc+45XH3tNYzLSmX3&#13;&#10;9rW8/NQ/aGxz09LuQ0SRnp5BcnJyyhECEetpqqurJe+LMs6ZEdDb/Q1I5QOYje8Jo24iJm62uuVH&#13;&#10;P1RXX3NN9ksvvVTy8osv0dTUhImQX+LmD48XMH5UFV7dZNGiU5g4aZISwPQ1it9V1j9PP2AYigg5&#13;&#10;X75BdGKmpI04tL16XPZx6pMdn0iXp5O8fXm3LZp5yq/DmiTNxglTT2TFF+8zYGKZUrTUWlJEUxrj&#13;&#10;J0xSMTGHl3XMbrOJhOn++0aHQGp6BtkTp6jD/DVER0UPqLD5DC+f79kc4PqI5czZZ4R9L053J3ur&#13;&#10;9yII2ZmTiImIOVgMxnKlNrwuto4vELSBQ7bdsUDDC4bzHuypvwZF5qhMdd7558s//vF2wPSxAMTu&#13;&#10;sHP8nDlceeV3Of3MM94SX/2VpbmfsHZLHh1dfnS9f1KTx+3B6XTekpKSEjLx0pDNmebmZh595kt0&#13;&#10;0+yjzguapwS173bM8jsET6kkJSWV/vSnP1Yfr1k98fY7fsuoUZmW8m0qymrc1NS7ufa66wJpyIKv&#13;&#10;bTuaYR50Kxh+L5s/fhpX56HrYuKiYjlh6jxQit3lu4Pq4nWorTh5zJRtByv5V4C7xXnEczaOVvYO&#13;&#10;bY50v94v+3J38U5pcjaiISyauYiE6MSwv29LwVfi9fkAxYzx0w+ySpaxYratF1vD6wdNGpR+B9WP&#13;&#10;+Ftv6/v3W265Bc1uR1AkpySzbNky3v/wA15+5QV1xvzR1O164so96x6kuXoX9EQq+5+dxoYGvF7v&#13;&#10;U0dQE4HjjjtOpWWdIEUVlRwzIaIfkCgE2ndiOn+JmbRIyLiOpKRR6qabblbXXHMtK1a8L88+8wzF&#13;&#10;RcVMmTqNRaf0mid6y7bBW6ko6OpoYvWHf19z0Xd/1hMCPKiHftr8sz/P+2JNZUM1pXWlMmnURBXK&#13;&#10;sXN6Olm1ZaXklOTgNw/O8qTZA8TSfRqLH24JG/ClfasTzo4ooASS+sCqa1mXsxERSEtIY+H0hWHP&#13;&#10;osfvYUv+FgCiHJEcM0iyo7hKRFU9jBKzz6ZXB0USERPD24AWPZHuDsGTJk9WS3+wVLKysrjssstU&#13;&#10;dBR01m6U8s1PisvZjMdnQ4nWbeBYGs1+XxEXH09KcrI6oiCilGLSlMms3ZLPMeOT+zx8IANVmWji&#13;&#10;R1rWYbZvQU+9SLT0y1V0dAJXXXWVuuSSS1i7Zo2MyMjAbre+3vA7MTqC66NSW17Ap6tfk3Mu+N5B&#13;&#10;QUEQkuOS1x6fPYevCr5k3Y5PmTgym6GGsro8Xbyw6nmpbK4CQ0AN7MgUhLj0FMv6EpPa2mqJioo6&#13;&#10;rMZGQ10N32p+VQXt7W3UVFfK4QVb1UPxpykNw7ByJL7O3yKNbY0gcOrM07ApO4ahh0XytKtkt7S7&#13;&#10;/z975x0eR3Xu/8+Z2V31Xt1kWe69ygUMtnGhmRYCoQUIzRACJKRAcn83pN2Q3Jubm0YSSAMCIaEX&#13;&#10;gztgbGxjcMdVtixZva2kXW2fmff3x67Wki3ZkizbMuE8jx5JW2bOnPI9b/2+zYgSRgwcQUJMxzE8&#13;&#10;YtS/yJGfoqxA924Qqo0CSOtefPTRR5URqBVfxRtSX72eoM+FYTi6pGQIQl5eHo6YGM4oiAAsXHQx&#13;&#10;P/nu89x/fQZaO4+JRPU6pQTNdEPtC1jOFWJmX49KX6Bi4xK44srF7QBA3HtFLA+gd2HtCVs2rSUt&#13;&#10;I0+mzZinOhYWwwM4e9x5jZ8UbU4rri6mtLa0WzEjgvDmhjelvKGMgMvDit++gGVYnYqdphm2xnvc&#13;&#10;TcwrHHUmTQvnpD1EgJ8+9gg/feyRM3bb1/71HKuXLRVQeL0ejEgQ2prEf6KpMLf7u5u2D01KSu02&#13;&#10;s5UlFht2rw8z0Wk25k6c18nnAqgjP7tOC1Z0SRVrN7/BWkQEUeEBtDxFEqhdRrD2I0KGiWVqbT5/&#13;&#10;8pVhBAzGFI4/5QiBHoHIhInjVIuZKYfKgwwfaD9hhwWFZjRiVv4Jal8WyVwMGZcO1W3Jxa1AYjRt&#13;&#10;7oZMrgCD1155lrT0XBk2fFSnEklWSlb66MFjZffhnby/431uXTg4Qnt38nag4oDsOrwjrLuKhb/F&#13;&#10;hWmandIUqs9J1/t883jceDzH2658Lc3hDa4UYkkB0G0Q2Xtkr1Q316BEMT5/Av0yjs8AFixU5Z8E&#13;&#10;z66ePUCwFlP8KNenYtQsJeT+FMsULNF7Yt7E6/MyafKkU1a9ewQisTHxXDh3Aas2vcOwL6aehNEy&#13;&#10;rOZoWEiwEan8O1L71iEj81LsmZf9XEKuR0JNWyKlAk8uiUiEZCIUCPDE7/6X/3zsZy+mp2de3/Fn&#13;&#10;FReOv4C9Jbs5UH6QyoZKGZh58nyckBVixeblWITLeKrWVWcpljz4MHmDh3QjW/n0HunvvPYSGzZ8&#13;&#10;cE5t5gmTJnPdLXedNSmonesUKC7ay9NP/q7H6mdYCvkQJQqbrjF30px212qtQCANy0Q1vN3luxx7&#13;&#10;LinXFszd94qEGsPatWWLyN1CTwg6vZ4AEydOPOViTT1WAC+99FIe/3//5N5r01Ba5/UjW1khJVwg&#13;&#10;FSUKy2xGVb5EoObtRyxsYLRgdYMFu7U1NNTzox/94LrHH/8f4uI6TvsfmDlQFfQbKocqD/De9ve4&#13;&#10;ZcHNUXWns7Zh9wapdFZGox5beyUWXLL4C0wtnKXa80t1ZBFuy2shvf5ahLiOg/t2y7kGIoMLhnPr&#13;&#10;HfcqddxznmwMujLe3X1Nsfb9VfK3J3/XY+WwrL5MiquLEQWTh04lJzVXtY/bV4hnp6jKP4TppiKJ&#13;&#10;b93GPyuIshoi8SCRlSk9N+InJ6eQkZGRfqrz2WPChPHjx6sGbyrldWa33AOCQpOIRGH6kFALYR6p&#13;&#10;7k+gQti+fStbtnZc2UxFjGlzJlyIBewv20els/KEN/IFfLy//X06c82p6BlzrBdGdfIap+W11j5Y&#13;&#10;56ijV9rNUlfHQJ2G1wgz+/fQxiRYrN+1DmVBjG7jwgkXNLbveyQipGkdSkLRg/RsN8u0GDykAF3X&#13;&#10;OWsgEh8fz9z5C1mxwd3NoRei0a9RQ0LPDQoKyMzIOOFnCvoPVQMzBhGSIO9uefeEcSPF1cXiD/o6&#13;&#10;6ZH0OVPmuWqL+ax4pUtrjsie0n2YmjBt+DSyUrLTj99kCqXHd3upn84x8vuDjBo9tleudUrUTRcv&#13;&#10;upgVG12YURqvM7807DY7WVlZPz/hQyqNCybMRkNnd9kedpfu7nAqG72NC97etLSNLefz9u/WurOC&#13;&#10;Q1aQNze8gSkGsZqDCybMXdjZ0RNU/fvQUwoul4cxY/oAiEybNkVVO+OpqA1F+ADPfKm/kBHiwIH9&#13;&#10;J/UTjskfo7JSs0EUyzYvwxtoXynPE/Dw7IpnVzk9TqwuJ7adTDKRHnzvc/DqjjLUUfGpo0pE98dX&#13;&#10;utGDjbs3SXVDFYLF+WNnk5aY2iFlhSUmbyz7GFN6/pS93VxuL+PHjz/7IOKIjeWCixax6iNPxMhz&#13;&#10;5mthmaZFfMLJk91smoMrZ16Jpimcbidrtq5qR3G8ZutqqXZWhQ3AXZpg4ZFvfFUWzJ4u//1f329f&#13;&#10;v0SEr91zmyyYXSi//b+fH/fekttukPmzp8tfn/xtuz4YRogvX3e1zJ9dKC8+/zdpL356ue6KRTJ/&#13;&#10;9jRZ+sYr8tmAAuHFfzwtF50/Ta678uLjrPPPPfMXWXDBdPny9VdIexVU8eQTv5KFswvlvjtulmOh&#13;&#10;45c//6EsmF0o33rwnnYXNC2TH/6/b8v82YXyg+9+U05FEqlrrnOu2b4GUxNyUnK5cFLnXKSaKCrr&#13;&#10;FV5/35g201Lotliys7PVWQcRDY1LLrmEN95rjmYQnnHxU2nk5vTrkpg6tP9QNXXYVEQJm/Z/RFnt&#13;&#10;kTDBgFgcqjwUSa7rOmdlTUUZhyvqqaupOm5zVJSXUlJeT31d5XEV9MrKyykpr6WxofaYXSWUlZVS&#13;&#10;UlZFY2MDx4LPkdISSsqqcLmcnwmJRQFNTU5Ky2o4UlJ6nHzR5GygtLyGiiOlHGuorKuro7SijvLy&#13;&#10;I8e52+tqaikpr6eqovK4O9ZWV1JaUUt1VVWPT38Li2UfvZMWCPnRlMaVs644MQeJptF/0HCq6oJ9&#13;&#10;YtybmtwUDBuF6iUemlPe+VOnTlX1LckcKA2clWUdHxdHQkKC6tqiVVw64xKVGpeCaQpvbXqDkBmi&#13;&#10;sqFKGtzOsyKMn60rfJZsE2e67SzeIXvL96JEUTi8kIJ+Q9XJnmXEqBHsLzH6xBhUVjUyrXBqr13v&#13;&#10;lEEkISGB82fP4Y21zWc4ACvs5UlJTSc2tutMVPGOBC6bcRmaUpTVVbBpz0YREUzTQKFHXbgqQpqq&#13;&#10;axpTh09F1/Reez71md5ifQVoe3b9k41si9/N8s0rUAJJ8clcUniJ6koUdH7e4CWlNcJZLH8dNjcI&#13;&#10;VNc0csGFF/YdEFFKcc21V/H2ehfB0Jkfl4yMjG77uscXTFBj88ZiKYs1O94lNsbRmBKXCpqFhmJI&#13;&#10;Tj5TRkxh5sgZ3HXx3Vw47oIodf+5sEE+bz2H4ZPNzZota6TR60ShsXjGYuJj4rt0t5TUlKcavGlR&#13;&#10;BryzsU4UQovXT3rmAPIHD+61k8jWGxeZWjhdofeTT/Z4mD0x/owsAolEHmZmZiIi3dLvNDQun3n5&#13;&#10;wkPVh1d5Ax6WbVqWdvtlt7G/dD8j80aSk5arVJvqU4eLD0q7OOmzLkd8rs6cjfsWVRTJRwc2o4nG&#13;&#10;mPwxjCsY1+VuakpHi8/Hsg5EOXTOhnh3pKyR2RfMRdftvXbZXpGt7HYbiy9fzOvvh0mW5cyMByjI&#13;&#10;ze3Xo0plqYlpqxdNW4CGxp6yPdQ11XPhxDkqN62falVl2i4sdTZX9ufqzFm/b2NLw89eWvcSlmUS&#13;&#10;Z4/j8lmXL9S6sX1EhLSsfOqazl4MkihFaXkDc+Zc2KvX1XrnIhpXfOEK1m0J0tRinpElHmaNU2Rn&#13;&#10;5/R4sUwfMV0V9CtAKXh9/atUN1bLubFBpEffOZqVcnLW/FZpTx1jCTq+koOKXrs3bWJ9CSa9QR/P&#13;&#10;rXn+EZfHhUKxqPBi0uLTVnfreZRi5KgJHK4IdDnMuLfHwB8M4fdrTJ02TfU5EAEYOWKUys0bxdrN&#13;&#10;7jOCswoIhQz69e/X4+9rms7iWZfjsMXgDfh5fs3ztPhbzgE5QvXsGwJiho6bH7GC7dzQQphcCTGP&#13;&#10;W+9iBo8P77LMSP6J9BqQ9BXDqiUWr37wslQ2VIKCgn5DKBxZ2KOHHDFiFIeO+M4aFV1FtYsphTNw&#13;&#10;OBy9el1br6GRpnHlVYt57e1fceW89Ehq/+ltgUCQfv1OLZw4Jy1XXXXeNfLSB/+kobmef777D7n1&#13;&#10;4tuVQ7efxvPwbCwixTe/9xiNDY0Mzj/qkpxSOJ0//OlpBuXltfmk4pe//RPBUABbhPVK0zSu/dIt&#13;&#10;TCmcxeixRyMdM7Ny1B//+pwkJiUCPdX1pUejJyf8qpwyuIgIKz9ZIbtLdyFoxMfEceWsq9C0ns1f&#13;&#10;Vk6mqmlOkq7W5eo1IA2fChw63MCXbvtyr68sW29ebPHiK/nNL39BdYNB/4zT7MoSsIRTjrpTwORh&#13;&#10;E5XT1SCrt6/mUFUxSze8JVfPvkZpXTLWWieauU7f6pghTUULLnXcWWn7q9tPWjj9/OMunJ2TqxZd&#13;&#10;uvi4T8+dv0i1/7Zi+MgxavjIMe0+FxeXwKJLFyu6qCp1OAOqp3grnQ9Vp++dGOjahrR9UvSxfLDz&#13;&#10;AwSw6zZumHcDOWm5PV5vcbGx+K0MTOXGJmaX1uapAomo1h+Nimo3M2bO6PWt2Ks7PSs7UxXOOJ+3&#13;&#10;P2g6I6dvbGws8adci1ah0Jg3aZ6aXDAZBWwu2syHn67v0vwdG416zJud2yc6W0QiYVWikz0jcubz&#13;&#10;k06/kcjqPJPIsqIWl+Pf65zHRkQ6mRtBLPMkp79wqOqwvBUpEaJpNq6YdSUjBoxUp7ahFVbcEEyz&#13;&#10;a3MoPQSNtltOLMHt8bFlZwUDBg+nX25ur2/EXpVENKVx5dVX8ZdfbeT2KzPQtaNDoZQgvanoKkV6&#13;&#10;embkWD71cdE1nWsuuFo1tTRJSU0xyz5eTlpyuowb3Lkb7+rrb2Ly9OmMGTf5OFi64eavMLeynIlT&#13;&#10;p7dzPyuluPn226mvqWb6rNnt+6Br3Hb3EpobnUybMaudTKLb7dx931fxtLQwftI0PisemqnTZ/Hg&#13;&#10;A/cRn5TEMeufGeedx4NmkOS01GNc+Iq58y4iOSGW7Nz+x3xPseCSy8jt14+Bg4ccsz7hsqu+yIiR&#13;&#10;Yxg2YmSnp3+9y/niC+89T9AIgYKFUxYyfeT0bvDzmtEzRAzXAt2eurqV+bdf/6HU1H9MXvbJt16X&#13;&#10;JBFltZEFBLE0qur9fFrkZueBZvYWu6ip9WKJ4uHvfAuldPo0iIBi4cIF6oc/sMtXfljGeRPimTku&#13;&#10;gWGDHSTE2KBX7SRCVmZurxra7HoMN8y/Uf1p6VNS76rnlXUvk5aY2mmi1tVfvKljgVkpvnTz7Z0u&#13;&#10;uptvvatDGV7TdG6/6/5WG2i7TzhsDu667+vqnC5Y1cEoTp02U02dNrPDdwtnzFaFM2Z3eC7PnjNf&#13;&#10;zZ5zUYfzMn/R5Wr+osuPVxaVxuVXfEFxxRc6XQPegHfVix++HDGwa8wcMZ05Ey7s3pCLiXiKxKj+&#13;&#10;B2J50Yb/b7Ro9qixY9i/N9QlEOnKqg0aGkeqfGzZ62HbXg+fFrmpc4YIGe2rEyixmDdv3mmZRVtv&#13;&#10;XzAuLp4FCy7hlRdfZtMOD5bUkp6kM3FkPIVj4ikcl8DIgjgcuo6y1FG4lYg1oKtZtALJKamIJSit&#13;&#10;89IRRuPHEnQfJLbfpQt1e8rqo5tT61DZSolL5uYFN/Ont5/CG/Ty/OrnmDJwMu04lM6AYVV1qnr9&#13;&#10;uzZ1iiryyT+ro3j5g1eocFWiBMbkjWbxrMVKO+HpLdG1JoB4DohV+zyqeVt4trQEsPygxyMoxowe&#13;&#10;9dI/lwevWzg97qT9lVb2QxEUkbQLDdxuYdMON8s/crN1dzO1TjMc0q7aqndta/kqJkyaxLBhw9Q5&#13;&#10;ASKguOrqq3n15VewrPC52dQirP3EzdotLYiClDidiaNjmD4umWkjkxk0II4Yu0TqPnWNUsCyLPr1&#13;&#10;P3GgmcIi1LSDQNUKPOUrVsXkLCR+4KJGmyMr/UQ2035p/dSXLrpRnl/xLM6WRt766HVCYvB5+2w3&#13;&#10;C4vD1Yewx8cxOCuP6+dep2y6Pcpo2/n3BHwHhOp/gnszmhUuR69ERyw/WL6focc/qoC0tJTrG3zJ&#13;&#10;Jz2OBEGUhmFAXbNJUamfHfs8bNzlZfchD96QhiatLMARJuPICRkbE8vgIflMnTqVwunTmTlzZmNm&#13;&#10;ZmZ6T4IyzxKIQGFhofruf3xP1q9bz7atW3G73CilRV1NzV6TD7Z4WbfFB1STkmhjQI6DYYMSGTYo&#13;&#10;loK8ZLKzkrHpetjKHpFOooNF2L2bk5N7kolQmO594X9MD57ypTSXvZsWmzNX0vIv3WKLy5ymOjml&#13;&#10;RvYfoS6debm8tfGNCMqfLvPwKQq0J3ButC85fjZ6LsfPiPREijizEk9mYiY3LbxZxdrjOpH/JBq6&#13;&#10;J/4jYtX8Ha3pIxRGhBIjXLkgzE1ugBV4BAjXg1Y23MYAPP5K4uPC5N8KDROh2W1wpNLkwBEfB8uD&#13;&#10;7C/1U1ppUOc0CIRaUzssWhneW2c4xhHDiFEjKSwsZNasWYwdN46srCyladoZmfnTAiJ2u52v3HGH&#13;&#10;uuPOOwkGg+zds0c2btzEpo0b2bVrF42NjWFfu4TVkia3QZPbYO8hDyiFaUGMTZGdEUfegGT65caT&#13;&#10;mZ5EQlwiJjYE8PiC5OaeJEbE8BMKVNBanQ8Ey/LSVLaahpIPpsb1O09yhl5CTFKu6iiEeebomarF&#13;&#10;2yJvr3093FcVLUbYZwR81cbQbEWqQkkruFiqjYQrZw43pK1IbmGJdKBUSJ/KAIqY/0mMS+LLF99K&#13;&#10;Sqd1ea3wOPuPCDUvQfN76G09Bq1RICJEq0JJoN2spWQM5aVV+4h3aOw64uVgSZDi8gDOJjAkhE2z&#13;&#10;hVWZDj0R4XWaXzCE+fPnc+GcOUycOFElJiZ2mEN2RqLHLevMuQwty8Lr9VJUVCSbNm3kww8+ZO/u&#13;&#10;7bhafOEBEA1LM4/aRaLHbHhiNA1sNo0Yhw2b3cFby1aRm5PT6TiF3LvEs/sxLEvDMBWGpRE0dIKm&#13;&#10;nWBIEQgpglYMiTnTGDL2UhJS+7f1o0SXzLK1S+WB676IZRjkDszvkHrgTBImtzUbNdTV0tzsJCkx&#13;&#10;mYLho8NCl2mwe+cWADKycrtFlXDsxlLdiFZoBS+vx01TQwNKwcjRE4mJCd+/tPQQzc56EpKSyM4Z&#13;&#10;cPLFGRFCe3tsW6/ZOo5+n4eqijJAseKTTxlV0LYgWvuzXAKlYtW+jGpai5LgcUNjRUo4hEukhO0a&#13;&#10;tpG/QMWPil7kpZdelO9955GjpUii8UEWiI6K0IyKhEtD6A6NrMwsxowdw/hxY8jOyaK2rp49e/bx&#13;&#10;61//VvV2BGrXbJISzZ63nckba5pGYmIikydPVpMnT+aeJXfjKfq5FO9Zx/7DAfYcsdhXmsz+4lJc&#13;&#10;zW40ddTABIJpgmmaBAIm2TmppKaknBBozZYDx5x9rVwhEjWummaQqpJNHD6wmfT+U2XUlIvJzBoc&#13;&#10;rRuioTE6bzQ2XSdgmlRVlLTxKqs2duEzeNKrY058pXB73OzYvrnNDgw/YUN9DWitG1G6sCFV9NKa&#13;&#10;KCzNCnOsnMQ/L9FT92jCs6DYt3fnMZdXeNwtHG7ZF52NzmwCrQWoVa+Pn9YuTk2wEE2hoeifkbPk&#13;&#10;mJjYsMs2WC1S+y+k6X10K3g0tEC1lRjUcSBoIYjpaffOlClTsdkd0RrBKhLPgdJJTk0mf/Bghg0f&#13;&#10;xrDhw+mXk0R8rIYRdFN6+DCHS3awfZub2gY3U6fO4mwAyBlRZ7oOKjoJA69mYmA9E4fGhBewbicY&#13;&#10;cy1HXEPZX6azb385e/fupehAEc6GBgKBAGIJQ4bkE3OSE1Za9nV5AVpiUnpwM7t3bSF74BiZOuty&#13;&#10;8gYPU6BIS8tY8sB3fvhkIBhg054NBEJ+lCiy0rMZlz8hXDVHnTkdX4lQ66qlqHQfbq8LMYxOT9y0&#13;&#10;9Gzy+xeQlphBfFw8dqWfVMg9VHmQA5X7ARicnc+YvLGdmf4wTINAKIAv4KO09gj1zbWIaeL3tHQK&#13;&#10;WMpmw253dAHMFJOGTSQjJbtXQcTZUs/2oq0RlQPSkjKYPGwKKIUjNu6p9n0wkZoXhNoXURJEqQjE&#13;&#10;it4FCS2C9sH2ReYKCgrUeeedJ03NzYwaPYqhw4YxasQwBg3IID4miN9dQ2P9Yaori2isbqYhILg9&#13;&#10;4PKamGIAitiYGO65556+oVafSXWms1k1i/9DtJZPOLYimqlnoCWNx0q9iIB95MKmRu8qp7OBiopK&#13;&#10;kpNTmDVrlur4ihaW5ce/8+ti+OsxLYVhaoQsHcPQCJo2giGFP6TjC4E3qOHzQ4sfWryCy2Pi8goD&#13;&#10;Bo/m1jseUPFxR6NiD9cUy/Or/4E74MaGYtbo87lkxqXKpp15PHZ5Xewu2S1biz6hoqEyanuQ6BhG&#13;&#10;DHEK7JqNpNgk0pPSyUjNJDU+jeSEJBLjEomxxUS9XCKw+cAmthzcCsDYweOYN34OnoCXppYmmj3N&#13;&#10;uHwuXC0uXN5mvAEf/pCPkGm00+FVO9Uh4r5XGkqsrtmVFAzOHMw9i+/p1bEtqy+T51c9T5PXiSjF&#13;&#10;4Mw8bpx/08K0hI6ycgUrVP8J++6cqom/Q9tEq2jf2ul26kyrMyD7C+gDbo1y1IgVxNtYIppRg9FS&#13;&#10;ht9Vhtddh9fnIhCwCARVeF0GNLx+hTtg0eK1cHkEV0uIhiY/So9ncP4IHn30UWW328/8rj1b6kxH&#13;&#10;HXn88ccl1qzigSs07JrVBsAVuulEmtahNb1PnJ62KjZ5Brl55zNmzIVKaSfxs4ecIqH6U7Lf7Nq5&#13;&#10;jaZGp8THHeVwHZJToO6+7G55duUzOFsaWL93PfWuBrl2zrUqKTbpjI5fcnwSs8bMUjPHzKSyoUoO&#13;&#10;Vx6itLaUKmclTncjZsTtp0RhmhZObyNObyMHaw6dxJYTTgUQZbGnZDd7S3YjygpviDblUNt6zo4V&#13;&#10;bsL7RZEal8yAzAEMzs1naO4QSmuOsHTz0i5FL48bMobeAxBhz5E98tLal/AFfYhSTMqfyNUXXKPi&#13;&#10;7CdYS80bOgCQbq4l9w6s6pdFPEewfJUY3koMw2x3sBmWBpYWASd1QqOoaZps2rARw9R6pYLdOa3O&#13;&#10;KKWYOHEi33jgz0zs34/5hYlE3QsRt4KKuLQwm1GNKxHnSsSeJpI0A1IuRBJGKKUnHOcesDwHj1rK&#13;&#10;e6YzYFkWDc4G+vcf1O6tnLQcdefld93z3KrnnqxyVrG3Yh9/fefPcsNFN5GTmnMGfZcquuUHZPRX&#13;&#10;AzL6M5sLMC2TJk/Tz8pqyx8pqzvCkdpS6pvqCYQCmBFxvF1QX6sFSNpGRLQPolKiRbBdor/D0oUV&#13;&#10;vYCudJLikxiUPYj8nHyG5AwhOy1b2duwaOVk5LLlwBapaqw6oUSiRNHgauw2a11HzRfyserj1fLR&#13;&#10;/o1YloXSFHPGzmHRtEVK1/QTwI6Clh1tDJ89bJ5DWJ7DiGiYlsKyVBQstKgFSp3Uh9Y6ChXltYho&#13;&#10;PPzwNzldsR/nDIgAXHLJJerJ0WPkiZcPMW9aYsSYemzkXXtaHDEaUM4ViHM5hi1N9ISxkDQdlTz1&#13;&#10;59hSHlXKhrj3R4yd6pT2aFNjx0XT0xPTn7rz0jueem7Vc3K4tpTKpmr+/M5fuH7edTK83/CzGgSh&#13;&#10;azoZSRmPZiRlPDpp6ERA8IUCVDVUSHldBU63E7fXjdvnwuV14/V7CYUC4Q2rtSlhLrQx/FkoNOy6&#13;&#10;g4TYBJLiE0iKSyYpPpmUxGSSY5MZlDOIrJQspUciPDvaEHbNwZxJc/nn+/+MqjadtazkzFMGkNLa&#13;&#10;Enlt3WtUN1eHF7xm58pZV1A4asbJrywGKlB6Wt2k3Sl9JoDXF6TchKvjAAAgAElEQVS8vJZLLr2M&#13;&#10;cePG9Ylgm7MOIrquc/9DD/LAfffy3sceLpqecBLUV+hW2N1goaOHmpDGDdC0CQvbI8QNe8RKnoLV&#13;&#10;uJFTTVJWKOrqajp9PyE2ka9cdod6ee1LsqvkU9z+Zp5Z8QwXTbxIZo+frRw2B32jKeLssRTkDlUF&#13;&#10;uUOPMShbWGLiD/pweVuk2d3Eh3s2cLCyCIC8rMHMmTCH1KRUkuKTVLwjFk2z0RWG885W+ISCCara&#13;&#10;WSnv7lwbkTalXYFvBcTYYxhXMG5hTzemYQZ5f/taWbvzfQzLQKGREBPPjRfdSEH/YScBkEjUiNVS&#13;&#10;YIVqzxqdoerA1HygqAyl23j4m31DCukTIAJw0UUXqbHjJsgTL+5jzrREbNoJ+B5U2HAKWjjc76iB&#13;&#10;BSEEngNYLQePEimc4jQ2NNSd8BMO3cGX5t2gRhRtlaUfLSUQDLJy6wp2H9kt15x3DQOzBvbpdBdN&#13;&#10;aWhKIzHWTmJssuqf3h+nxylFVQdRWPTLymVM/the9T0pFAumLFJNLS7ZVrz1+CNXCbNGzyI1IXV1&#13;&#10;T65f01glr617ldL6I9FYo8zkDG6Zf0sX+UAisOY9eEiZwV5l+j8VKaXZ7aOktI4bb76ZvLy8PrOu&#13;&#10;+gSU2W02vnr//Wwv8vP+xy2npoIgKBWJKjzl2A2h0Xnyola60pk2olB97aoHX8rPGQwoKuor+cPS&#13;&#10;37Ps42USCAU4lxjabZqNVk+mYZwezlxd07n2wmvVeaPOD3ttVCso6wzLHs78KfO7HSFiWibrP10v&#13;&#10;T7z5BEfqysK2DE1j6tBC7r3iPtVVQqGwEmwhLR+3CXY8e5JIK4vt9h2lJCYl8tX77++16nWfGUkE&#13;&#10;YO68uWralKnyu5f2MmdaPHa9Z5uetsa6U557oaG+rsufzkzOuP6OS+/kg51r5b0d7xOygnywcy17&#13;&#10;j+yRq867mqH9Cs6hVP5wQuTppAO1aTaumLVYTRs5TaqcVaQmppKdlqPiHHHYNL1bfXW2NN7z2rrX&#13;&#10;ngyrYeEVkJ2czZWzrmBo/2FdKjDVdvNagObe2WfAv6auhZLSWu574AFycnL61BLqMyBit9tZcv/9&#13;&#10;3HfXnby3xc+i6bH0DkHcqZ0F9fX1xyxX64SRlnbdzkWTF6ih/YfJq+teoba5jrqmev66/C9MHzld&#13;&#10;FhVefGKXYp9qCtM4vdnLSmn0z+iv+mX0P6EdpTN5wRSDLQe2yIqPV+ANeBHApuucP/YCLpo0T8XY&#13;&#10;Y+g4hL1zo7sgqGCtSKD8rAJ+NCxehE0fHyY1M5O77r67z51Btr7UmXlz56pxEyfJEy/sZf60fHTt&#13;&#10;7J8CXq+XpqamgtTU1GJBMOtXixUoRyVNRY8vUJotMSr5tIbSKyA/J1/dd+VXWfbxO/LJgU+wLGHD&#13;&#10;vo3sPrxXLpxwPtNGTY8u8L4omURD/kTOEFx1p29h9/ue0r2yZutKaptqsbBAaQzOGsSV513NgIwB&#13;&#10;qiMZ9egLBhJqdFquHWlWyw7E0Y+Y/jdHvyPeT1HtEufOnjpzqNRJWWUD//GfPyApKYnPQeREBhpN&#13;&#10;48EHHuSeu+/kwx0tXDAl4YwmtnXULMuioaHhUGpqqlIIoiysmteQ6tcJ6ilC/DD05MloyeOwx+Up&#13;&#10;pY5S1cU5Yrnm/GvU2LxxsnLrCqrqK3H5m1j68dts2LtJLhh/AYUjpimbbu9Ti8I0zagMaFnWWSMS&#13;&#10;6AxADpQfkDXbVlNWVxbNq4p1xDF/0kJmjpmhbPqxy9pCQs0LxF+8Cu8BxFsMvhKsYD1ihRAUWuZV&#13;&#10;7Teva+tZl4QFsERYt+EweYMLuOGGG/qkJmzrax2afeEFavLUQnnq1d2cPzE+wtN6+k61k4OI4HTW&#13;&#10;M3ToUEChJY7HUA6QEBgurKbtGI07sCywbP1ETx6NLXUijpSRjfbYrHQQRgwaoUYMHMaukj2ybtda&#13;&#10;yurLaXQ38NaG19nw6XqZO3EuE4dOihDgnP0NK21crq2AcralIhBKqkpkzY7VHKo4FA3t1zSNUQNH&#13;&#10;cfmMy3+enpz+KJhhpdNwYTmXi+YtRnwHIVgTpi2MlkNVEWNuxIEbN6jN/UxoObv2kNbC8rv2VlFZ&#13;&#10;6+Z/fvmDHmdj/9uBiM1m46v338fdX7mdHUUBpoyM6bEu2VtLuKq6Ovr36g92kWfayc8KHXdPI1BP&#13;&#10;qGYdocoPMCU+jfj+Eps6gfiMSSRmDVMThoxXYwePYnfJPnl/57tUNVRT62rg5fWvsH73BpkxaiZj&#13;&#10;Bo9SSfEpferkP9sAUtFQLu9te5e9Zfui7O82zcbIQSOZM2EOg7LylFIq4vpXmKE6ofS/0FqKUMpE&#13;&#10;iYacINpDCXy4uZh5EVpW5S8VQg2IaiUYOjvPHQyZrP6wlAkTJrB48eI+a4+39cVOzZ59gRo1Zpw8&#13;&#10;9XIJf/iPQSjMs3o+N0SNqxpVFdWs3VTE/7u7fzR0vJV3QxMLAw0lNjANgs3leBoqqNq/gvwZD0la&#13;&#10;7kSlaXYmFIxXY4eM4dPDn8p7O96l2llDZWMlr294lWWbY2V03mgmDp3IsAHDlE23nTWriRIwjNAZ&#13;&#10;IkZrT0IYNAIUVRyUbUXb2H9kHyEJAQq7ZmP80IlcMH42/dL6qfayk8LyV4oqeQwtWBHO8UGL8np0&#13;&#10;qr5ZFtv31DD38rDR3GzZjqbkrK04QUNh8tHOahoaW3j8fx7kbCTZndMgous6S+69j289/AB7DvsY&#13;&#10;MyTmLEKIorKyMvrfjBkz+NMTP+V7d+rRGKQ2XNORDWdFqAFaIw7g8LZ/kbRwGDZbAqDQlc6Egglq&#13;&#10;XP64KJjUNFXjN/1sO7yNHcU7SIpLlIlDJzJp6GRyM3Kj4eSn3Q4k1jHjfSZQRGGaISoaKmVb8TZ2&#13;&#10;HdwV8bYIooQEeyKTh0/i/Amzl6QnpD3VVt6M5uAESoXi76IZjdFsF+lC36ucJtm5+RFaIEFzfXJa&#13;&#10;ZNouq+JK8IcUq9YeZtZ5s5l30UV9OirA1lc7tnDRQjVw4BB5+o16fv71fmdVvG8b+j5s2DCVmlkg&#13;&#10;W/e5mDoqpYsnuiLoqaV093IpmHitUm30Xl3TmDh0ghqbP5ZPS3fJu1vepc5Vh2Dh8rlYt3sdH+7+&#13;&#10;kH7p/WTSsClMLBivkuKSIjr96RkVM0IPIdG/e+8+x2VCidDoabxnx8HtT247tIM6V02EdzSc5Jfg&#13;&#10;SGTm6BnMHDNTJcUld2j5UoBYfuTIL9GN5jCAd2P/l9cEGZgXDhLUjBbwFR1N/Dw75lTWfVRGi9fk&#13;&#10;wYceoq+3PgsiDoeDO+++ix/85/d44KZM8rK7Ls6pXp7Uuro6TNNE13XsdjuXX3kVKz78C9NGJXft&#13;&#10;biocPVu+fzUZA6dKasYQdWxvbbqNSQWT1bj88ewvPyC7indyoPwA3oAXUwmVDRWUN1awbPPbkpuW&#13;&#10;y9D+Qxk+cASDsgapOEdsGyrDXnhiFWVj6HWbSGv0pSfgYe+RvbLtwDYO15SE2cUQtAjVQGpiOrPG&#13;&#10;zKJwZKGKs8WdMPpYAKqfFs1XFB3u7rSSygAL5g8P981fJJrpPmvqs6DweQ2Wr6tgwaKFTJ02TX0O&#13;&#10;IqfQrrzqKvX7J34nzy9t4tE7siKbxOrCRPRuczqdBINB4uLCQWKXXHwJt/z5lzx860Acti7eUDQs&#13;&#10;M8Tezf9kxsXfRuuEJ8Om2RibN1qNyRuNL+CnuPKgbD+0g0OVRfhCQSyg0llFRWMV63evx2GPkQGZ&#13;&#10;Axnebxgj8kaQnZKl7LrjpBLAyTd6RLWxrFPeT5ZYBEJ+nC2NUlFXzsHKgxSVFeEP+dvNV5wjliFZ&#13;&#10;BYwbOo5xQ8armHYJjKpTO4rl/ki0+jd73M1mXzIZGRlh/ce9NUx3cMY1GRWVWldtrKLFG+JrDz54&#13;&#10;lOz5cxDpWYuLj+XmW27hL3/4X5Zcl0l6krQxPJy55m3xtAORvPw8lZ49VLbvczF9XDJwcqq8VlqC&#13;&#10;ptpDFO9dK0PHXqTUCYo9KCA+Jo5xQ8arsUPG4fF7KCovkh2Ht3OovBjDCiFAIBjkUOVBiqsOsWLL&#13;&#10;clLiU2VA5gBy03LJSM4gNyOX9JR0FWuLjRouTwYoIhIdZqvTwtOtNU+OJWqwaPG3UFlfJdX1lVQ2&#13;&#10;VlPTVI3T3UgwFDjKzBGRclLjUxg1aBQjBo1iSO5gFRcT3w2JSrCMWlFlT7TxvXSzWB0QUBnExDoA&#13;&#10;C+XeFjGYn9k1JhGSZrc3yIoPSll8xRWMHDlSnQspEn0aRBQaN91ys3rqyT/KG2sbuX1xZsRT0zMx&#13;&#10;sSMpRXWmfrRpISNEdXW1pESIoXVN5/IrruCddX9lxvhkwrEJXQ9o2bvlTXIHjXcmJmend/WMSoxN&#13;&#10;YPKwyWrSsEm0+FvYV7pXdh7eSUlNCUHDipzJ0ORtoqmsiT1HdremPKNruiTHJ5GdmkVGSgbZqblk&#13;&#10;JmWSmJCIQ3cs0XX9KV3T0TQNTdMIBAPRGx9ft0YwLANvwEtDs1Oc7gYa3A00uJw4XU4a3U48fm9Y&#13;&#10;SojUXw4bC8Pb3K7ZyE3PZcTAkYwaPIrc9H7KHpHKumu+FTFQZb9DGbWR59e6s7gikpagx+fTSmmo&#13;&#10;gmUd60PHYlRn/LGqlQurTRG2DjHp+NIOCuGt98sJGnbu62NJducsiAAkJSZz3Zdu5B9Ln+aWS9PD&#13;&#10;iXnSXTAiUpe0fWbvUR4LoW1RZES1c9/adBsJCQntrrfokkt59q+/xecX7A79pH2K1n8RCAZa2Prh&#13;&#10;q2kXXHpPFxe+aiejJMUmUThyuiocOZ2GloafVdVXPlLZUE11YxXVDdU0e5owlRnN8zEtE6fHibOl&#13;&#10;CcqL2g2gprQnNaU9qWlhSgBN07BMIzJMika3k3998KKEjBAhI0SL34Pb04wv4A3zqqrW0qcqMp6R&#13;&#10;EVVhD1RSXBK5mbn0T+1Pv8x+9M/o/1JGUvr1qoOEuK7LH+GoD8P5ltjcn4TZ1UR1D4bCtGzUNYdI&#13;&#10;ThuMQkMpi1qPjuEziHdoxMboaErQlIUoLbLRtbDUo1qlOqutMhKGciWRErGRIvbSypYfkQVVpDyE&#13;&#10;0tr0V6PJbbDigwoWX3UtQ4cNPWcqptrOhU7edNON/OPZZ3lvSwsLWykUu2VYDR+poYCixSc0ef00&#13;&#10;t5g0uUwa3UKj26DRFcDlNmlyG7R4g3h8Aby+EP6AgaY0kpOT2l12yJAhqt/AUfLR7mZmT06je6lj&#13;&#10;GkcObqGkaKvkD5+i1CkwMmQkZjyakZjx6Lj88dEN5vK6qG+qlypnNVXOSmoaq2lwOcPcosed5ham&#13;&#10;WJiRQldh881RsmxvwMu2om3tiJdb79NWfHDYbWQkpJOdlku/jFz6p/cjOzVnYUpiymrVy4wTChPL&#13;&#10;e1Bslc+iMCInvnTzGuHYkSOVIYYNGx6x3Zg88Asbn2wpRYmgMLHbdWIcGjF2cNh1Yh0WDoct+lqs&#13;&#10;QyfWrrA7hJgYnViHIt6u4YhRxDo0Yhw6dociPlYnPdlBSqKdhASdhBgHMfY26f5i8fLKUkSL5atf&#13;&#10;vf+cqrp8ToBIXt5gddH8BfLc0neZMSkZLBMzYODxC06PSbNbcLktml0GzhaLZrdJU4uFq6X1t0Gz&#13;&#10;28QXtDBCFoYpmBZtqoypqLhwLMOoipwetfV1khQBklZSv8svv4TdB/7GhZPSuqVkqQjp8YfvvcyA&#13;&#10;wWNwOOJ7cYMpUuJTSIlPUUP7D41u+KARpK6pTlyeZvxGAF/ASyDoJxAMEjCC4bIPQR+BQIBAyI9p&#13;&#10;WcTaY4mLjSM2Jo54R2zk/3jiYuOIs8XhsNmJj00kIS5+aKwjtthhd6CdAYoay/Ii5b8iTKCsjilk&#13;&#10;3Q1riFLExGoMGJCMZXoQHOzduyccHk+YBzUQEgIhEw3BIhQpqWocLax1nI7TRncR1RZuw5KMprDp&#13;&#10;CodNEROrSEt2kJYUQ2KinY+2O7n2+psYlDfonKrb3gdKRnStbd2yWb50/Q2kJQghS+EPKEKmFSY3&#13;&#10;C1daihiytQiPjETVh9bCUgqty1mprbFiFhYJ8XbeeOnP5A9MQAIVmIFqJFCDz1WG6atHt+mIBSFT&#13;&#10;w7Q0TFMRMnVCpkbI0AgYGsGQwhtSBAIKb0jw+DW8PpNRky5mzqLr1Zk6eaQDA6TqgienS7akM9JM&#13;&#10;rIrfCQ3L0JR1TMfaUzQcnWstfGBANHdGoTCVAkvDVIBKAVsaaz7cQ1mln8raEEdqglTW+altCNLi&#13;&#10;NUEEpbRTN7mqthKIhOv3Kov4uERWvrua3NzcPg8ifaZkRHfa5CnT1OQpU2Trx1vb1GiLbD0tYla0&#13;&#10;1PGV6FSr6GqBEjRNw2a34XA4iI2PIyE+gZTEOBKTbKTFW6TG+0iJ85GdAUP7xZDX305GsoY9+N8Y&#13;&#10;hwEJA4aFhk0UukNFMl217q4jRGls+3g1w0dPkwGDTpcO3AoJVjgSVWknFZVVF187Rj4Iy21mC8r0&#13;&#10;OcWRka5Fy0731qNZmE0bRW9YDso8JcYkUURKb1soUViWCzHczJ2cjDkpBdMSTFNhWTb8QYXTbVJR&#13;&#10;a1DXBEGSMbRkDJVEwLAj6Ah2Av4A/oAfv8+Hz+fH5/MRDAQIBoP4fD5czS5a3C34A34MwwivSRSo&#13;&#10;MN3nTbfeRE5O7jklhZxTIKKUxq233sa2j7dGlhPouobdbic+IYHExERS01JJS0sjNTU1+n96egap&#13;&#10;aWmkpyaRnGgnKc5PvN5IrHISozUSI7VoZgMYHrA8YDkAewSMNERUVOVRSMT9GTbBq2iJT9WjrQ2C&#13;&#10;aYRY+uZz3H3f99C005MfYVp+Kg+sEWfdIcbOvFvZ7KcpG9TyI6U/FXz7kPTLRbKu+Tm29Ed77fLB&#13;&#10;alGVvwPMU6dck6Nud2knp0nU6Npqetd1RXqynaREBwWmRiikCIY8+ENegpaGIQkoezqOxGzik3JI&#13;&#10;ShlAakY/UtMyld0Rg6bpiGVhGAZ+vx+vxyPNLhcN9Q3U19dRW1tLbW0td911z0vqnIOQc0idAQgE&#13;&#10;AuzcuVPi4+JITkkhMTFxYWJi4mq73R4VXZVSWIEqsVp2o4wKtGAVBKshWIsKOSPkzpFiyxEKQNoU&#13;&#10;EG/NBLVaQ6elVQTWwi5LS8OKuAMt0bCscNUzy1LdVmc8fhOPV3B7TeZfegMXzr2sl8vOCr6mYjm8&#13;&#10;7VlcDUcIhDQSsscw6cKvKrs9tleVEkv8yJFfiNa87mi1bC0ZK+ty9MwvKNGTeiyRhKUFC7Pke6K7&#13;&#10;d5woH7fL6gyocESupTBRiIQ/Y1nhOTVRmIbCtDSMyLyGLEXI0AkaGkFDIxApCu8Lgi8I3gD4/OD2&#13;&#10;GbhaDHxBUHoCCUkZJCSmcs89S1RKSkonQG+h9xH29s+sOgMQExNDYWFhx6EdbSDc0hRa/QtogQqO&#13;&#10;i3CNEu9GIkekDR1uGz+sJq0V3k8TercRqwV45+1XGTNuqmRm9gZ/pmAYLTQcWio1h9YQDJoRgFTU&#13;&#10;V+7lk/f/JDPmLVHKZudUPSeChSUGVDwpetO6o2OoBEwPWs0LWA3LRTK/gJZxiRI9AQ29W0CoAKv+&#13;&#10;ZdFdO/sGO5I6xsakjr7YmvCnNA3TDNHUWMOBg4cpGDqahMSETi95LgHIse3c7fmJdDR7tmLIj5GY&#13;&#10;3NNmBpRe/r7f18ILzz8d0ZNP7cq+xk+l4qMfirN4OWIF21d1Eagu3cmGVX8WyzRO4UkiObJioqqf&#13;&#10;Fc35dhvXcAQdlRmOqzBcaFV/xtq/RKTuTRHxdXEkI+9594iqfh4066zVgDmVlpGRybe//R2OZ1z7&#13;&#10;bLTPJIi0tHjZf7CJt3fPorLB4nSEMKte/X749P7kk01s3Li+26ymYU3exAg1FTj3PSW1W39GyFvd&#13;&#10;RsA/vrdlxdt4b9lfxDBDPUyyC9+T2leEulfC95FjQUFFJL6wiqiFnGgVT2LtuU+MhqUili+SeGd1&#13;&#10;ePWwnO9GjvwKJYGzTpXZ/TkWggGL1NQs1q1bT0tLy2cSRD6T0FhaUiK333obTc5Ghg2x8cwPBpGd&#13;&#10;pnP22eNPcv6K8Ken/sCECZNJTOw6Ia9ICF/th+IpeZmAzxlR0dRJIaC06BPeFZtcdNltEZ7XbtZ5&#13;&#10;aVghWs2zbUijThYEGMm1MapRZb/HqHtTtOzrUGlzlFKO40DWEhOpekpUsKxPzV1XWzBosmf3QT7a&#13;&#10;vIuDB4u55pprPpdEzpU2dtw49fsn/0hiSjJFJQZ3/qiSepcc7/7ta8YqoKa2lieffFJOpkaEzY1C&#13;&#10;wPWpuHZ/X3wH/ogVrAvHHXQFCyJ6/IFPN7L8jWfENI0u9tAK37v5A9Erfo+G2YVS1G3tB0fTAFWg&#13;&#10;DFX6K8z93xCjab1YEopeHyw0o/ETaVwZjvxR5xqAGHz0yT7cHj8JCYk89tgPcDgcn4PIudQKCwvV&#13;&#10;75/8A3Hxcewt9rPkJ+U0NvedhahO8HqMw8GJvGaChRGoFV/xb8S/98eYriJEmT0Grt07NvDmq8+K&#13;&#10;aYa6IKArTPdm4civwmVLT0E60FBYmonyl6AOP45x8FEx3NvEikSMWrbEaaHkqylvsE6rkbu3WyBk&#13;&#10;sO7D3TQ2thAfH8uvf/sbpk6bqj6re+0zCyIAs2bOUr/53e+IiY1lx74AS35cjtNNr0gkvWNYVUdV&#13;&#10;j4hXw2GP554lS9TxxZrDth3L8mJUvSaB3Q9j1a1FJIQS7ZSmUgS2bH6f1155vhOJRKI2EMu7R1Tp&#13;&#10;/6DhjUgIpzYGShRKImUpWvZhHfwhoeIfi+kpEiGGP70e5OIlRSz5UQXLN3jwhcKxO2GXe+vw9Z39&#13;&#10;GTIMVr+3k+o6FzabjV/+6tfMmTdPfZb32WcaRADmzZun/u/Xv8YR42DrgQB3/rCURtepP3ZvGlYt&#13;&#10;S2io97Br10F27vyUZ555Ro7f6CZG43oJ7nlYApXPgunrNUhr7cu6tct44R9/k46kIAtB/IeFkh+h&#13;&#10;LPfRlGQ5dSiNUiKrCCNt81aM/Y/g2/9TWfHG3wgYwvtbPHztvyuYe+cBfva3OvYcDmCaRAC0L0iY&#13;&#10;ilDIYunKTymrdOFwxPC///d/LFi4UKnP+B77zIMIwKJFi9RPf/Y4druNXUVB7vrBEeqbzLO29FQ0&#13;&#10;qA3KKupZuWYbGz/ajcvtARQ7duyIkAEJFhaW75AYB38k5uFfIMEqNFG9XhajtV9rVr/Dv/71vIhI&#13;&#10;lLIwzF9QLZT8GM1oOq0ZpqKsCLWAhebdzN9/ks/3784jO8OGEg1nk/DnN5184eFSbny0gpdWNtHs&#13;&#10;iYBca7CZOpPQEW6mKbyxfCfFpU7sNhs/+a+fcFkfLvPQq2NwLkWsnmp7/bXX5LuPPkooGGJ0gYO/&#13;&#10;PjaQrNRWVSCScSlHE9Ra9fBej1gNKorL3axYW0RpaSMSyZ1AKb543Rf50Y9/rOwOHUKNL5rV/7zO&#13;&#10;aliJEjN8P1S4DwIiGqYFlqlhioYpYBgahhX+CRk6IVMIGjqhkMJvaARCRCIsBV9A4fVbeH0WLT4T&#13;&#10;lzdEsztAU7OPm26+neuuvz48ACHni1L83etU8EiEF6Or26uj6NHIWLYhqRM5GkHa+r/V+hnRsETw&#13;&#10;BXT+sayK55fW4nRBmAhKR5RFUozGxecnce38ZCaPTkBXoCk5fRGrpkYwFI5Y9YfA44O/v76b7btr&#13;&#10;0WwaP/rRj7nhxhs/0wDSNmL13wpERIRl77wjD3/zYYxAiHFDHfz5+wPJTLWdVhDxGxohQ+ELalQ3&#13;&#10;BHhz9WG2fVqFYR4tUZmT249vPPwQ13zhi0pTQcyGlULN8xDyRu6rIhEXbUDECgNH74CIhcsbpNnt&#13;&#10;p7HJi89v8Ic//JGC/AHKOPwfYvPuiSgeXVUfegdELAlvcFNATI1Gl8Vzb1fz2rv1uDyhNvcSdKUx&#13;&#10;eKDOFxekc8XsFHIyIgRCaJFYmkgelGi9AyIGePyK597Yx4YtFdh0G9/57ne54447lPqMKzH/tiDS&#13;&#10;2pa+tVS+861vEQoEGT3Mzl++n09WqjpmsZ8YRFoX98lAJGhohEIazT54691SVq4vw+c3EQkL34MG&#13;&#10;5/HgN77BwoXzVHx8PLi3iVT+DfGXhKWTyGYLJwKeRhDxm7g8QZxNftLScvjWt/+DgQOSlliBmie1&#13;&#10;lm2EGjeh+feja5FM4JNKJL0libSOb9tnVjR47Hy4087SDxrY8ekeNEthtSk4FeMQzp+UxOK5icyf&#13;&#10;mkycQ0MpwWzNMzhVEDEU/qDGs6/t571NlYDFN7/9HZbce28HRvHPQeQz2d555x351sPfJOQPMqJA&#13;&#10;52+PDSY7TY8WiO65JKJjmhAybYRM8AU0Vm+u5V9LS3C6AtEqV2npadx1zz18+bYvq7i4WMRfKlL1&#13;&#10;NLQWTookCoqoXgYRFQaQIPgC4PVbeHwWlTVu9h6opLqmjnmFafzXt+dis+vYYgbhb97BhztCPPX3&#13;&#10;TYwZHsMls5IoHBNHjL0D1pGjJKOnDUQMS2GKFn5uRwaVLcNYvr6KFSvfo6a6LuKssSCSo5MSD/PP&#13;&#10;S+XKC5KYMiqOGLuGRDhfxVKRQ6GrIKIRNHUCQcVzbxbzztoyNAX3fe0BHvr6Q/8WAPI5iLRpb731&#13;&#10;ljz6rW8TCAYZmW/nz98fRG66fkrqjGUqQpaNkAEf73Xz9CslFB3xhv0bAo6YGK6/8Uvcd+8ScnKz&#13;&#10;lRgepPZFUfVL0axwSYjwCdlmw/WyJOIPKPxBE3cA9h6sZ9vOciqrG5kzNYmv3ZjDqLxYdhYHSRv/&#13;&#10;UwYNGa8ef+wBuWTSEQZmx7JsvZPn3qnGplt8aVE6X5ifRHqiPcyJoaQNU/qZABFFyApvdMueAUnT&#13;&#10;2V2i8+rr7/Dxxo8IGEFaqTGVCvN2DMq2s3BWEosvTGfk4FhUJCi/nWR5QhCxETIVz791mFdXlSEi&#13;&#10;3HHnXTzy3UdV66b6HET+zdqKFSvkW1//Bn6fj6GDHTz9w0HkRELkeySJmBp7D/v48yulbPm0GRMN&#13;&#10;USaasrFg4UK+8fDDjBhRoCwxkMb3RFU9gwo1YalwBdao5NEVEOmJYTWoqHeF2LS9ik+2l9HQ6GXS&#13;&#10;6CQevimT6WPisVAE7XkU+a5l/JQ5qry8XH7/xO/YuWUTP7grieGDEwgE4d3NTfxjWRVVtX6unJvI&#13;&#10;DZdlMHKgHaVJVF04UyBimVpY8hPB0hJIHTSfgF7AO8vXsgxuOOEAABF6SURBVPydFRQVFWFJJBlQ&#13;&#10;wFJh6Bg1JIbLZqexaGYqA7LtWJwcRIKGzovLKnjurWKUgptvuZX/fOz7/1YA8jmIdNBWr1olDz3w&#13;&#10;IAF/gJH5YWNrdoYepfw/EYiICIalY1mKI1UGf321ipUf1WGEwixrCsX4iRP41re+xczzZiqlQDw7&#13;&#10;heqn0bxFUbVFtVGhek0SMcMG3YChYYQ0Sqp9rPqwjE921OD1hxg2yMGDN2czf1oiNk0Ln8j2XErV&#13;&#10;7bzyxgds37qd2NhY3G4319/wJUYNy2Gw/jpBbxUiGv6gYvMuF8+/XUFRaQuzJsRx2xWpzJgQT4yu&#13;&#10;Rdhp5YxIIoapCJo6hgnBkI6lxZM26DxyCy6kuKSON19/jVUrV1FdXcPR9L7wDWNtGhNHJXDZBanM&#13;&#10;mZpGUqKGWOFrWZaOYSoMUyMoildWVfPXVw5hWRrXXvdFfvr44/92API5iHTSVq1cKV9/6CGCvgDD&#13;&#10;82385bECstNOZlhVWJZOg8vi6dereXl1Pf6A2WodoH//AXz9G1/nqquvVjabjhmsEFX1d1TzurBh&#13;&#10;UnFM6n83JZEuqTPQ5FK8vOIQKzdUYpgG2al27r8xi6svSiFO10B0LGVQ1wg/fSGGle/tIjurP39/&#13;&#10;4e/kD85X7737rjz6nUdITk7ilpsuZsHwPeiaP3IvRcDQWb6uhqdfL6HFE2LE4BhuvDSJqy7KIMmh&#13;&#10;gzJPryQSAcygqREyIRTSCZmKgAGGGUdG3hSGjl9ITHyW2rj+Q3nrzbdYs2YNnpaWaLSritA7JsZq&#13;&#10;nDcxlYtnJzNtfCYOFZYwDUvx5vtOfvvCAcQQFl91Df/9i/9Wdrv933K/fA4inbQ1a9bIg1/7GgGf&#13;&#10;n/z+Np7+cT65mTaU1bqRwz/hBa7h9govrmjgr69X4fIcPd/S0tK46+67ufW2L6u4uAQkWCmq7iVo&#13;&#10;fA/Eh0IP2xCi1Iu9CSIqCiI+v86KjdU8v/QQbrdFrB1uvjyDr92QTnysHuYWVRZKNBrdFl95rJR9&#13;&#10;h/2kZ2bx9LNPM3r0mKg+UlxcLDffdDP1NTWMyIvjf74zipS4GAwRDCu8geubDP7ySgkbtlZhiiI9&#13;&#10;QePahUncsjiLAel6myS60w0iWgREVNgGFAyrctmDpjJm8nyyc/KVz+9n5fIV8uabb/LJ5o/x+X3h&#13;&#10;IEAlraSIpCXC3MJsFsxMp7Taxy+fKcG0YOGii/nNE79Rdpv933avfA4iJwKS1avl6w89hM/rpWCg&#13;&#10;g788lk//TEDsWEqwLAgZOm++38STr9RSXuuPsoPFxsZyw803ce+9976UnpF6PaFaoeZf0PQuSoJt&#13;&#10;ik52Zis4RRCxNAxTMCzF1j0ennq5hINHPIgSxg6J5Yf39WPiMAdoJlj2KAuXxycs+Ukpm/d6SUpI&#13;&#10;4q9PP8OUqVOOC3T4dNcuue3Lt9Lc3MzEEQn87Bujsdt1DEsnaCqsSGDd1t3NPP36PqobvCjRSIqH&#13;&#10;my9L5a4vZJMcLxHW/TMhiSgCQfBHjMm+kIU/qJGaPYTJ0xcyfOQkpWs6VVXVsnz5ct58/XU+/XR3&#13;&#10;q+gZZWhTKpwsaApcOHcOT/z+96q1pOrnIPI5iHTYPvjgA7n/q1/F7/GSmgz3fjGX6xel4nBovLvZ&#13;&#10;xW9eqKWoNBj1QthtNi694jK+8fWHGTBooFLBCpHaF9Ea30WUcQxZTy+CSDvDatg2UFIZ4E+vHGHt&#13;&#10;liY0UcTEmnztS5ncfkUWdlu4Il5YAgn3yB8UHvp5Oe9t8ZIQH8cTf/zD/2/vzKOrqu49/tnn3Btu&#13;&#10;EghhCIRAEgOEmQTbMgWKVgioDO2LRGipQgutwhNEwIpo6ICEAhGQBxpFBluEdmGfgiKg1hrqVEEX&#13;&#10;BUESkDAkYch8k3vPnc7e7497QxIQ6wOCtp7vWlkrKytZK3efcz7nt3/7+/v9GPr9YVe0Sv3jHx+q&#13;&#10;qT+bitvjIi0lmoX39UCz2fCZNgKmCm6h/FDjgVfeKOTtD08S8AeB0TZaZ+6ktoz7QTR2TdSPNm3g&#13;&#10;22gyiPjA7VN4vOD2mLgMSXiLtvQfdBsDB98qwh0RCE3j+LFj6tXtO9i5cyenThZePLJWAtIGD+GZ&#13;&#10;Z3NF8+bNv/XPiAWRr6C/792rpt8/HY9hgFAkttdpG+3g44IaMHUQoGkaQ4cOZe6vHqZ7zx5C8xcr&#13;&#10;LvwZUfkuCPfFUZyN1TSRSKVbseW1Ev68pxSPVyKQDEwJ59f3xdG1YxiikQ086D0NmPCrled59b1q&#13;&#10;mtl0Vv3PGkaOGvUvrZZ7du9Wc2bPwus1GT6oDXMmJyMJ5l+CENHwmAKvT1FY7Gbb659x6kx1MIEs&#13;&#10;FP16RPCbX7anR5Ij+IA2ZSQSAojnosGuzhtj4jICOF1+pLAzcOAwRo/+IR06dBAohc/n49ChQ+qV&#13;&#10;l19hz549JHVOYt26dSLqCo2WLYhY+kLl5eWpB2bMwHC7qRsfIEIhbkrqzTw0dw5DhqQJ4T+j1Plt&#13;&#10;iOp3QAUglGf4Ynv4NUJENbCDh44dX9tbwXPbSjhb7kdDERWpM29KWzJHRKFrOnV1siqUzBVKEJDw&#13;&#10;23WlbN1Vhq7beCJ7CeMzM7+yXfsvL/1FzX/kYZRU/PjORCaNScQn1UWIeAMCnx8Mv8DlMXlvXxFv&#13;&#10;7C1AmsEEtSNMY1pGa+7PiMVuN4NHryFLfVNFIg0hUmuYuEMQcTo9eLwmY8Zm8POpUy9bg9raWgQQ&#13;&#10;aUUgFkSuRocOHVI5S5fx/gfvo0xJl+Su/PfMmYwePVroOpjFzylR8Rqa8vHVykevDSIKMJWGkhqf&#13;&#10;fFbDihfPcqjATV1bjdvTIlkwtT2xrW2XTZWvqxsxNUnOpjLWv1wJmsaCBY8y5SrqPTZt2KiWLF6E&#13;&#10;UoqsGX1J7dkafyA4l8Vrgtcn8PgFhk9ieAXlNc147+MzHDpwODRIC/om21n2YAJJceGAGapvuVGR&#13;&#10;iB9nbYD+g2/lRz+6++O2bWO+Z93xFkSaRGYgQF5eniouKSEjI0NERta3/pe+QkXJZjTnh4Cfy+ey&#13;&#10;wuXNi69tO+M2YNmmEna8XYlfmoBGZAQ8Ni2Wu26LRBPBY1Wh9EsuPEgFz79czvLNpQgleGDmLGY+&#13;&#10;eHV2bVNKVq9cqdauWUurKDtL5t1Mq6jwYCTSCCIhm70hiU8eRLU7nJVPrqSyqhJNCVpGafz6/g7c&#13;&#10;MTgq2CDhBkCkxh2g4PNzHM0vpkvX7txz7z3cOXq0CAtrZt3wFkRuvKqqqjq/tHnp53FaHrcNaoFD&#13;&#10;rxuNeH0hIqXgZImfh1ed5kihJzSFD1J7tOSJGdH0TAy7YtQjVdCluXV3Nb957hxSCSZP+RlZWVni&#13;&#10;WjqDmabJY48uUC9t20aPzi3ImtEPpex4AypUKl8HEYXbE/zq3ncI/QaMYmn279m9axdIhaYJ7r+7&#13;&#10;LdPHx6CJUG3LdYaI0yU5fqqcgs/LKDxTgdvlvXgSo+k6P733HrIWLvyPr8C1IPINW8g/vPCCyn0m&#13;&#10;lwsXzqEJQbfEMO4b34qRg1rhsAfgstL5q4OIlIK397nIWnuGyhoTDYiJbc/MKd8lY2ARzTTjS7ZO&#13;&#10;AonJa3lu5q8uwWtK7srIZPGS7OtilqqtrWVCZqY6mn+UsbfEM2FMZ7wBGz4fjSFigNtr4vIoUr5z&#13;&#10;K2PGTRLbt29XixctoqbGiUDwXz9oRdZ9cdjs+sWk67VApKLGz5GCKv55pJTjJ0txGWajQFEIwXcH&#13;&#10;9Gf27NkMHDjQAshVQMRmLce1qWOnTsHJZueDb838kz7mLD9PcmIFv8hozdhh0dj04AMddKn+f2/S&#13;&#10;4CnK2i3nWbe9jIAJutCY+JOJzJ4cR7RnJ5oKfEnUE/xZ3sduHl1zFm9AMvy29OsGEIDmzZuzYtUq&#13;&#10;Jo6/m517z9AlMZrUHu2+EGl16/DBu2/hDyh1V+ZkkZKaoubMnsvRzw7zv3+rwukKsHROInbb5aMv&#13;&#10;6mYX1nWYFxfHuwe/14VGaa2XTz6tYN+hcvJPVGJ4AzRqGC8EUkl69+7DrAdnMXzEiG9N9W1TyIpE&#13;&#10;roP8fj+7du1Szzz9NMfyC0K3t0RDI7GjjUl3tmTEoCjiYnQ0KRolPP9VJFJaBY8+VcTfD9agKUFk&#13;&#10;VAsW/S6LO28+hah6k3q3xZWTuAeOeZmSVUSt4SNtyDCee36dcDiu/1DvHTt2qDkPPURzh8aCGf2J&#13;&#10;jopoFIkYhsLlBbdhUmsEqHZ5GTwknXvunSY8hof5jzyidr++E6UUowa1ZMmsm9DtKlRdG4xEpNQI&#13;&#10;1B1vmzpON5Rc8HD0lEH+yVoKCp2cKHIRkDJYvRtqRFS35nEd4xg6bBh33HEHaWlp38q6F2s78w2W&#13;&#10;z+fjjT171Nq1T3M8P/+iDV4B4WGCvt0djOwfyS0DokmMtaEjGxSCBftf1E2VUVLjQIGLeSuLKT4X&#13;&#10;QGqKLp2TWb16KV0jXkV3vvslXcbq5wufqzS5e95JSsoCpPbrx8ZNL4iollFN8vmlUix8/HH1py1/&#13;&#10;IqljJLOn9ScgRX1SsyFE3AGcLi9VTg8jbx/HlCnThJSS5cuWqfXPrwdlkjmqNY//PBEVQrLhVxSV&#13;&#10;+Dl8zM2RQjdHT7o5fdZNjVsiZRAUdcY+RXCrooQgMTGR9PR0Rt0+il69eotmDit5akHkGy7TNNmz&#13;&#10;e7fKzc3l8KeHQx4NEEKC0BDSpFNsMwakRjC4l4OU5Eg6xdqw6zpKSSSCrbsr+P2GUjz+4B+PHTeW&#13;&#10;3/5uPi0qViNq9yOwAVe+dlIIDEMyeWExB/I9JHfrxuYtLy5t06bN/Kb87IZh8OOJE9WnBw8ybEA8&#13;&#10;PxyZXB+NXAKRapeXaqdBVZXBtF9MZ3xmppBS8mxurlqRswJJgDHfb02L5jpHjhucOG3gNEyELtBk&#13;&#10;6MSqDsMNojtd1+nRqycjR45kRHo6yd26CXHJ71iyIPJvE5m887d31MYNGzhw4AB+n6c+0aq0UCMf&#13;&#10;ga5JYlqG0aOznZ7JEZwpCrDz3WqUkoSFOZj78DzunTxR6MVLlXB+FMwCKC20yVeXpj9QQiEDgnmr&#13;&#10;y9iRV0GnuE78ccsWEhISbshTVHjihMq8azzVziomjetFz+6xQYh4FC4DatwBqmp8lFe40GwOht06&#13;&#10;gpsSOzMiPT3Yk0xKnl67Rj21ajVKBhBKCzWzrsuCBCMOJRRCaIRHRBAfH09KSgopqSkMHTqUDnFx&#13;&#10;wmazUn4WRP5DJKWkqKhIvf3Xv/LWW2/xyb79+Hw+EPX7dXVJz1IhBO3atydnZQ6DBw8W5tmNSi/d&#13;&#10;1uAiytCbVYSShnVHysEU45pt5Ty1uRxHeDgvbt1KamrqDX0N73p9l5o5cwYRdju3pCVSVe2nrMqg&#13;&#10;0mngcnnxef2YpkLTdRZlL2bChAmN/j9pmmRnZ6uN6zcEtymANCXh4Q6Sunalb9++9O7Tmz59+pB4&#13;&#10;001doqKiTljJUQsi3w6gKEV1dfWIfR999OaH77/Pvn37OVlYiNvtrg+3FQxKG0TOihXExrYPOe39&#13;&#10;+H2uETlLHnnz+KfvEdsujLg2NuLa2mgfoxPXxk6rFnYiw2HPB7U8lHMWoWs8uWIVY8aO/RrieMXi&#13;&#10;J55QG9dvuCRXU18hW5cJstvtrM19huHDh4tLt4U5y5er6monPXv1JCU1ha5dugqHw4GVELUgYqlB&#13;&#10;lHLhwgVVkJ/PwYMHOXL4MElJnXlg1sxG5eamabIkO1tt2rCxUdQiQoO5NU0R7tBo1VynvMrE8Cke&#13;&#10;mDWTB2fP/tq8D4bbzZTJU9T+/cHm0xc7xAuBpmnYbDZiO3QgKSmJ7w3oz/Tp062khQURS02lZ3Nz&#13;&#10;Vc6y5SgpL3eCiMaOCdAYO24cy1c8KWxf8xv79OnT6rEFC2gX0474hARiO8SSkJBATEwM8fHxTXLU&#13;&#10;bMmCiKUvUElJiTpx4gRlZWUUFxVx/tx5iouLOXu2hLLScmpra/D7/Sil6JuSwuYtLzaq8bFkyYKI&#13;&#10;pQbZhsY+zkAgQI3T+cvSsrJnT506RWpqamW7du1aWytlyYKIJUuWvvEQsc7ELFmydE2yIGLJkiUL&#13;&#10;IpYsWbJkyZKlf1P9H2/XkhT7kQAnAAAAAElFTkSuQmCCUEsDBBQABgAIAAAAIQBXSeSd5AAAAA4B&#13;&#10;AAAPAAAAZHJzL2Rvd25yZXYueG1sTI9Pb8IwDMXvk/YdIk/abaQpgo3SFCH254SQBpPQbqY1bUWT&#13;&#10;VE1oy7efd9ouluxnP79fuhpNI3rqfO2sBjWJQJDNXVHbUsPX4f3pBYQPaAtsnCUNN/Kwyu7vUkwK&#13;&#10;N9hP6vehFGxifYIaqhDaREqfV2TQT1xLlrWz6wwGbrtSFh0ObG4aGUfRXBqsLX+osKVNRfllfzUa&#13;&#10;PgYc1lP11m8v583t+zDbHbeKtH58GF+XXNZLEIHG8HcBvwycHzIOdnJXW3jRaGCaoCFW6hkEy4vp&#13;&#10;nCcn3otiNQOZpfI/RvYD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dj2M51AHAACGKgAADgAAAAAAAAAAAAAAAAA6AgAAZHJzL2Uyb0RvYy54bWxQSwECLQAKAAAA&#13;&#10;AAAAACEAArAgMDXSAAA10gAAFAAAAAAAAAAAAAAAAAC2CQAAZHJzL21lZGlhL2ltYWdlMS5wbmdQ&#13;&#10;SwECLQAUAAYACAAAACEAV0nkneQAAAAOAQAADwAAAAAAAAAAAAAAAAAd3AAAZHJzL2Rvd25yZXYu&#13;&#10;eG1sUEsBAi0AFAAGAAgAAAAhAKomDr68AAAAIQEAABkAAAAAAAAAAAAAAAAALt0AAGRycy9fcmVs&#13;&#10;cy9lMm9Eb2MueG1sLnJlbHNQSwUGAAAAAAYABgB8AQAAId4AAAAA&#13;&#10;">
                <v:group id="Group 35" o:spid="_x0000_s1027" style="position:absolute;width:58794;height:18275" coordsize="58794,18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group id="Group 9" o:spid="_x0000_s1028" style="position:absolute;width:58794;height:18280" coordsize="59442,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3" o:spid="_x0000_s1029" style="position:absolute;left:13716;top:956;width:45726;height:164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ATGxwAAAN8AAAAPAAAAZHJzL2Rvd25yZXYueG1sRI9Ba8JA&#13;&#10;FITvBf/D8gq9iG5aoUh0lVpbyKUYo+D1kX1ugtm3aXar8d+7BcHLwDDMN8x82dtGnKnztWMFr+ME&#13;&#10;BHHpdM1GwX73PZqC8AFZY+OYFFzJw3IxeJpjqt2Ft3QughERwj5FBVUIbSqlLyuy6MeuJY7Z0XUW&#13;&#10;Q7SdkbrDS4TbRr4lybu0WHNcqLClz4rKU/FnI+V3mOXrTaa/hlezyv2PKZpDrtTLc7+eRfmYgQjU&#13;&#10;h0fjjsi0ggn8/4lfQC5uAAAA//8DAFBLAQItABQABgAIAAAAIQDb4fbL7gAAAIUBAAATAAAAAAAA&#13;&#10;AAAAAAAAAAAAAABbQ29udGVudF9UeXBlc10ueG1sUEsBAi0AFAAGAAgAAAAhAFr0LFu/AAAAFQEA&#13;&#10;AAsAAAAAAAAAAAAAAAAAHwEAAF9yZWxzLy5yZWxzUEsBAi0AFAAGAAgAAAAhAMCsBMbHAAAA3wAA&#13;&#10;AA8AAAAAAAAAAAAAAAAABwIAAGRycy9kb3ducmV2LnhtbFBLBQYAAAAAAwADALcAAAD7AgAAAAA=&#13;&#10;" fillcolor="#1f4d78 [1604]" strokecolor="#1f4d78 [1604]" strokeweight="10pt"/>
                    <v:oval id="Oval 1" o:spid="_x0000_s1030" style="position:absolute;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h8lxwAAAN8AAAAPAAAAZHJzL2Rvd25yZXYueG1sRI/RagIx&#13;&#10;EEXfBf8hjNA3zarQ2tUopVpaUSzagq/DZtwsbibLJl3XvzdCwZcZhss9w5ktWluKhmpfOFYwHCQg&#13;&#10;iDOnC84V/P589CcgfEDWWDomBVfysJh3OzNMtbvwnppDyEWEsE9RgQmhSqX0mSGLfuAq4pidXG0x&#13;&#10;xLPOpa7xEuG2lKMkeZYWC44fDFb0big7H/6sgt3rfrcev2zINKtts11/f8oqOSr11GuX0zjepiAC&#13;&#10;teHR+Ed86egAd5/7lvMbAAAA//8DAFBLAQItABQABgAIAAAAIQDb4fbL7gAAAIUBAAATAAAAAAAA&#13;&#10;AAAAAAAAAAAAAABbQ29udGVudF9UeXBlc10ueG1sUEsBAi0AFAAGAAgAAAAhAFr0LFu/AAAAFQEA&#13;&#10;AAsAAAAAAAAAAAAAAAAAHwEAAF9yZWxzLy5yZWxzUEsBAi0AFAAGAAgAAAAhAFWaHyXHAAAA3wAA&#13;&#10;AA8AAAAAAAAAAAAAAAAABwIAAGRycy9kb3ducmV2LnhtbFBLBQYAAAAAAwADALcAAAD7AgAAAAA=&#13;&#10;" fillcolor="#1f4d78 [1604]" strokecolor="white [3212]" strokeweight="1pt">
                      <v:stroke joinstyle="miter"/>
                    </v:oval>
                    <v:oval id="Oval 2" o:spid="_x0000_s1031" style="position:absolute;left:1169;top:1169;width:16008;height:15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DF4xgAAAN8AAAAPAAAAZHJzL2Rvd25yZXYueG1sRI/BasMw&#13;&#10;DIbvg72DUaG31WkO2UjrltIRGPTUbrCrFqtJ2lg2tpekffp5MNhFIP38n/jW28n0YiAfOssKlosM&#13;&#10;BHFtdceNgo/36ukFRIjIGnvLpOBGAbabx4c1ltqOfKThFBuRIBxKVNDG6EopQ92SwbCwjjhlZ+sN&#13;&#10;xrT6RmqPY4KbXuZZVkiDHacPLTrat1RfT99GwbF2X83zp8374uyqdLr46XBXaj6bXldp7FYgIk3x&#13;&#10;v/GHeNMKcvj1SS4gNz8AAAD//wMAUEsBAi0AFAAGAAgAAAAhANvh9svuAAAAhQEAABMAAAAAAAAA&#13;&#10;AAAAAAAAAAAAAFtDb250ZW50X1R5cGVzXS54bWxQSwECLQAUAAYACAAAACEAWvQsW78AAAAVAQAA&#13;&#10;CwAAAAAAAAAAAAAAAAAfAQAAX3JlbHMvLnJlbHNQSwECLQAUAAYACAAAACEAuswxeMYAAADfAAAA&#13;&#10;DwAAAAAAAAAAAAAAAAAHAgAAZHJzL2Rvd25yZXYueG1sUEsFBgAAAAADAAMAtwAAAPoCAAAAAA==&#13;&#10;" fillcolor="white [3212]" strokecolor="#1f4d78 [1604]"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left:2339;top:2339;width:13868;height:132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OduxQAAAN8AAAAPAAAAZHJzL2Rvd25yZXYueG1sRI9Ba8JA&#13;&#10;FITvgv9heYXedFOhRRJXEUXoxYOp0Bxfd1+T0OzbkH3V6K/vFgq9DAzDfMOsNqPv1IWG2AY28DTP&#13;&#10;QBHb4FquDZzfDrMlqCjIDrvAZOBGETbr6WSFuQtXPtGllFolCMccDTQifa51tA15jPPQE6fsMwwe&#13;&#10;Jdmh1m7Aa4L7Ti+y7EV7bDktNNjTriH7VX57A8+lrbBise8f5XjEu7jqpI/GPD6M+yLJtgAlNMp/&#13;&#10;4w/x6lIZfv+kL6DXPwAAAP//AwBQSwECLQAUAAYACAAAACEA2+H2y+4AAACFAQAAEwAAAAAAAAAA&#13;&#10;AAAAAAAAAAAAW0NvbnRlbnRfVHlwZXNdLnhtbFBLAQItABQABgAIAAAAIQBa9CxbvwAAABUBAAAL&#13;&#10;AAAAAAAAAAAAAAAAAB8BAABfcmVscy8ucmVsc1BLAQItABQABgAIAAAAIQA8ROduxQAAAN8AAAAP&#13;&#10;AAAAAAAAAAAAAAAAAAcCAABkcnMvZG93bnJldi54bWxQSwUGAAAAAAMAAwC3AAAA+QIAAAAA&#13;&#10;">
                      <v:imagedata r:id="rId9" o:title=""/>
                      <o:lock v:ext="edit" aspectratio="f"/>
                    </v:shape>
                  </v:group>
                  <v:group id="Group 13" o:spid="_x0000_s1033" style="position:absolute;left:20299;top:3657;width:36406;height:13375" coordorigin=",1124" coordsize="36808,13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type id="_x0000_t202" coordsize="21600,21600" o:spt="202" path="m,l,21600r21600,l21600,xe">
                      <v:stroke joinstyle="miter"/>
                      <v:path gradientshapeok="t" o:connecttype="rect"/>
                    </v:shapetype>
                    <v:shape id="Text Box 8" o:spid="_x0000_s1034" type="#_x0000_t202" style="position:absolute;top:1124;width:36808;height:8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6332F120" w14:textId="464B5D35" w:rsidR="00207DD2" w:rsidRPr="00C630F5" w:rsidRDefault="00EF4EA2" w:rsidP="005E5CD3">
                            <w:pPr>
                              <w:jc w:val="center"/>
                              <w:rPr>
                                <w:color w:val="FFFFFF" w:themeColor="background1"/>
                                <w:sz w:val="48"/>
                                <w:szCs w:val="48"/>
                              </w:rPr>
                            </w:pPr>
                            <w:r>
                              <w:rPr>
                                <w:color w:val="FFFFFF" w:themeColor="background1"/>
                                <w:sz w:val="48"/>
                                <w:szCs w:val="48"/>
                              </w:rPr>
                              <w:t xml:space="preserve">United Nations </w:t>
                            </w:r>
                            <w:r w:rsidR="00207DD2" w:rsidRPr="00C630F5">
                              <w:rPr>
                                <w:color w:val="FFFFFF" w:themeColor="background1"/>
                                <w:sz w:val="48"/>
                                <w:szCs w:val="48"/>
                              </w:rPr>
                              <w:t xml:space="preserve">Development </w:t>
                            </w:r>
                            <w:proofErr w:type="spellStart"/>
                            <w:r w:rsidR="00207DD2" w:rsidRPr="00C630F5">
                              <w:rPr>
                                <w:color w:val="FFFFFF" w:themeColor="background1"/>
                                <w:sz w:val="48"/>
                                <w:szCs w:val="48"/>
                              </w:rPr>
                              <w:t>Programme</w:t>
                            </w:r>
                            <w:proofErr w:type="spellEnd"/>
                          </w:p>
                        </w:txbxContent>
                      </v:textbox>
                    </v:shape>
                    <v:shape id="Text Box 12" o:spid="_x0000_s1035" type="#_x0000_t202" style="position:absolute;top:9941;width:3657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5EAF5CDB" w14:textId="77777777" w:rsidR="00207DD2" w:rsidRPr="005B69A7" w:rsidRDefault="00207DD2" w:rsidP="00110E98">
                            <w:pPr>
                              <w:jc w:val="center"/>
                              <w:rPr>
                                <w:color w:val="FFFFFF" w:themeColor="background1"/>
                                <w:sz w:val="34"/>
                                <w:szCs w:val="34"/>
                              </w:rPr>
                            </w:pPr>
                            <w:r w:rsidRPr="005B69A7">
                              <w:rPr>
                                <w:color w:val="FFFFFF" w:themeColor="background1"/>
                                <w:sz w:val="34"/>
                                <w:szCs w:val="34"/>
                              </w:rPr>
                              <w:t xml:space="preserve">Directed By: Colleen Angela </w:t>
                            </w:r>
                            <w:proofErr w:type="spellStart"/>
                            <w:r w:rsidRPr="005B69A7">
                              <w:rPr>
                                <w:color w:val="FFFFFF" w:themeColor="background1"/>
                                <w:sz w:val="34"/>
                                <w:szCs w:val="34"/>
                              </w:rPr>
                              <w:t>Beichner</w:t>
                            </w:r>
                            <w:proofErr w:type="spellEnd"/>
                          </w:p>
                        </w:txbxContent>
                      </v:textbox>
                    </v:shape>
                  </v:group>
                </v:group>
                <v:group id="Group 36" o:spid="_x0000_s1036" style="position:absolute;top:22860;width:59436;height:11521" coordsize="59436,1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line id="Straight Connector 17" o:spid="_x0000_s1037" style="position:absolute;visibility:visible;mso-wrap-style:square" from="0,0" to="594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e5XyAAAAOAAAAAPAAAAZHJzL2Rvd25yZXYueG1sRI/BasJA&#13;&#10;EIbvBd9hGcFb3ahFS3QVjUhL8RJbKt6G7JhEs7Mhu2r69q5Q8DLM8PN/wzdbtKYSV2pcaVnBoB+B&#13;&#10;IM6sLjlX8PO9eX0H4TyyxsoyKfgjB4t552WGsbY3Tum687kIEHYxKii8r2MpXVaQQde3NXHIjrYx&#13;&#10;6MPZ5FI3eAtwU8lhFI2lwZLDhwJrSgrKzruLUdD+Dr82yWh8TA/p2z45DT7y7YqV6nXb9TSM5RSE&#13;&#10;p9Y/G/+ITx0cJvAQCgvI+R0AAP//AwBQSwECLQAUAAYACAAAACEA2+H2y+4AAACFAQAAEwAAAAAA&#13;&#10;AAAAAAAAAAAAAAAAW0NvbnRlbnRfVHlwZXNdLnhtbFBLAQItABQABgAIAAAAIQBa9CxbvwAAABUB&#13;&#10;AAALAAAAAAAAAAAAAAAAAB8BAABfcmVscy8ucmVsc1BLAQItABQABgAIAAAAIQATFe5XyAAAAOAA&#13;&#10;AAAPAAAAAAAAAAAAAAAAAAcCAABkcnMvZG93bnJldi54bWxQSwUGAAAAAAMAAwC3AAAA/AIAAAAA&#13;&#10;" strokecolor="black [3213]" strokeweight="1.5pt">
                    <v:stroke joinstyle="miter"/>
                  </v:line>
                  <v:shape id="Text Box 18" o:spid="_x0000_s1038" type="#_x0000_t202" style="position:absolute;top:1097;width:59436;height:9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7B8xgAAAOAAAAAPAAAAZHJzL2Rvd25yZXYueG1sRI9Ba8JA&#13;&#10;EIXvBf/DMoKXopt6sCW6iiiCSD1o/QFjdswGs7Mhu43x3zuHQi+PeTzmm3mLVe9r1VEbq8AGPiYZ&#13;&#10;KOIi2IpLA5ef3fgLVEzIFuvAZOBJEVbLwdsCcxsefKLunEolEI45GnApNbnWsXDkMU5CQyzZLbQe&#13;&#10;k9i21LbFh8B9radZNtMeK5YLDhvaOCru519v4N012fH7tr/u7Kxw90PET98djBkN++1cZD0HlahP&#13;&#10;/xt/iL2VDvKxFJIB9PIFAAD//wMAUEsBAi0AFAAGAAgAAAAhANvh9svuAAAAhQEAABMAAAAAAAAA&#13;&#10;AAAAAAAAAAAAAFtDb250ZW50X1R5cGVzXS54bWxQSwECLQAUAAYACAAAACEAWvQsW78AAAAVAQAA&#13;&#10;CwAAAAAAAAAAAAAAAAAfAQAAX3JlbHMvLnJlbHNQSwECLQAUAAYACAAAACEARaewfMYAAADgAAAA&#13;&#10;DwAAAAAAAAAAAAAAAAAHAgAAZHJzL2Rvd25yZXYueG1sUEsFBgAAAAADAAMAtwAAAPoCAAAAAA==&#13;&#10;" filled="f" stroked="f">
                    <v:textbox>
                      <w:txbxContent>
                        <w:p w14:paraId="36A1BF5B" w14:textId="77777777" w:rsidR="00207DD2" w:rsidRPr="003B0748" w:rsidRDefault="00207DD2" w:rsidP="00435D92">
                          <w:pPr>
                            <w:jc w:val="center"/>
                            <w:rPr>
                              <w:sz w:val="56"/>
                            </w:rPr>
                          </w:pPr>
                          <w:r w:rsidRPr="003B0748">
                            <w:rPr>
                              <w:sz w:val="56"/>
                            </w:rPr>
                            <w:t>T</w:t>
                          </w:r>
                          <w:r>
                            <w:rPr>
                              <w:sz w:val="56"/>
                            </w:rPr>
                            <w:t>SMUN XXIV BACKGROUND GUIDE 2020</w:t>
                          </w:r>
                        </w:p>
                      </w:txbxContent>
                    </v:textbox>
                  </v:shape>
                  <v:line id="Straight Connector 19" o:spid="_x0000_s1039" style="position:absolute;visibility:visible;mso-wrap-style:square" from="0,11521" to="59436,11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t++yAAAAOAAAAAPAAAAZHJzL2Rvd25yZXYueG1sRI/BasJA&#13;&#10;EIbvBd9hGcFb3ahFbHQVjUhL8RJbKt6G7JhEs7Mhu2r69q5Q8DLM8PN/wzdbtKYSV2pcaVnBoB+B&#13;&#10;IM6sLjlX8PO9eZ2AcB5ZY2WZFPyRg8W88zLDWNsbp3Td+VwECLsYFRTe17GULivIoOvbmjhkR9sY&#13;&#10;9OFscqkbvAW4qeQwisbSYMnhQ4E1JQVl593FKGh/h1+bZDQ+pof0bZ+cBh/5dsVK9brtehrGcgrC&#13;&#10;U+ufjX/Epw4O7/AQCgvI+R0AAP//AwBQSwECLQAUAAYACAAAACEA2+H2y+4AAACFAQAAEwAAAAAA&#13;&#10;AAAAAAAAAAAAAAAAW0NvbnRlbnRfVHlwZXNdLnhtbFBLAQItABQABgAIAAAAIQBa9CxbvwAAABUB&#13;&#10;AAALAAAAAAAAAAAAAAAAAB8BAABfcmVscy8ucmVsc1BLAQItABQABgAIAAAAIQANxt++yAAAAOAA&#13;&#10;AAAPAAAAAAAAAAAAAAAAAAcCAABkcnMvZG93bnJldi54bWxQSwUGAAAAAAMAAwC3AAAA/AIAAAAA&#13;&#10;" strokecolor="black [3213]" strokeweight="1.5pt">
                    <v:stroke joinstyle="miter"/>
                  </v:line>
                </v:group>
                <v:shape id="Text Box 21" o:spid="_x0000_s1040" type="#_x0000_t202" style="position:absolute;left:3429;top:40005;width:52578;height:114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gYkxgAAAOAAAAAPAAAAZHJzL2Rvd25yZXYueG1sRI9Pi8Iw&#13;&#10;FMTvgt8hPMGbpvbgrtVURFnw4LKs9uLt0bz+0ealNFmt394sCF4GhmF+w6zWvWnEjTpXW1Ywm0Yg&#13;&#10;iHOray4VZKevyScI55E1NpZJwYMcrNPhYIWJtnf+pdvRlyJA2CWooPK+TaR0eUUG3dS2xCErbGfQ&#13;&#10;B9uVUnd4D3DTyDiK5tJgzWGhwpa2FeXX459R8J1l5/L60fQ+W0R4uLiC8/hHqfGo3y2DbJYgPPX+&#13;&#10;3Xgh9lpBPIP/Q+EMyPQJAAD//wMAUEsBAi0AFAAGAAgAAAAhANvh9svuAAAAhQEAABMAAAAAAAAA&#13;&#10;AAAAAAAAAAAAAFtDb250ZW50X1R5cGVzXS54bWxQSwECLQAUAAYACAAAACEAWvQsW78AAAAVAQAA&#13;&#10;CwAAAAAAAAAAAAAAAAAfAQAAX3JlbHMvLnJlbHNQSwECLQAUAAYACAAAACEAIKYGJMYAAADgAAAA&#13;&#10;DwAAAAAAAAAAAAAAAAAHAgAAZHJzL2Rvd25yZXYueG1sUEsFBgAAAAADAAMAtwAAAPoCAAAAAA==&#13;&#10;" filled="f" strokecolor="black [3213]" strokeweight="1.5pt">
                  <v:textbox>
                    <w:txbxContent>
                      <w:p w14:paraId="2ECB93AC" w14:textId="77777777" w:rsidR="00207DD2" w:rsidRPr="0008612C" w:rsidRDefault="00207DD2" w:rsidP="00491A63">
                        <w:pPr>
                          <w:jc w:val="center"/>
                          <w:rPr>
                            <w:rFonts w:cs="Times New Roman"/>
                            <w:b/>
                            <w:sz w:val="28"/>
                          </w:rPr>
                        </w:pPr>
                        <w:r w:rsidRPr="0008612C">
                          <w:rPr>
                            <w:rFonts w:cs="Times New Roman"/>
                            <w:b/>
                            <w:sz w:val="28"/>
                          </w:rPr>
                          <w:t xml:space="preserve">Topic I: Women’s Participation in Regional Economies </w:t>
                        </w:r>
                      </w:p>
                      <w:p w14:paraId="52ECFDE2" w14:textId="77777777" w:rsidR="00207DD2" w:rsidRPr="0008612C" w:rsidRDefault="00207DD2" w:rsidP="00C630F5">
                        <w:pPr>
                          <w:ind w:firstLine="720"/>
                          <w:jc w:val="center"/>
                          <w:rPr>
                            <w:rFonts w:cs="Times New Roman"/>
                            <w:b/>
                            <w:sz w:val="28"/>
                          </w:rPr>
                        </w:pPr>
                        <w:r w:rsidRPr="0008612C">
                          <w:rPr>
                            <w:rFonts w:cs="Times New Roman"/>
                            <w:b/>
                            <w:sz w:val="28"/>
                          </w:rPr>
                          <w:t>Topic II: Sustainable Development of Public Infrastructure in Rural Areas</w:t>
                        </w:r>
                      </w:p>
                    </w:txbxContent>
                  </v:textbox>
                </v:shape>
                <w10:wrap type="topAndBottom" anchorx="margin"/>
              </v:group>
            </w:pict>
          </mc:Fallback>
        </mc:AlternateContent>
      </w:r>
      <w:r w:rsidR="00862828">
        <w:br w:type="page"/>
      </w:r>
    </w:p>
    <w:p w14:paraId="566941C2" w14:textId="77777777" w:rsidR="00C645A9" w:rsidRPr="0008612C" w:rsidRDefault="00154DB4" w:rsidP="00962E2D">
      <w:pPr>
        <w:jc w:val="both"/>
        <w:rPr>
          <w:rFonts w:ascii="Times New Roman" w:hAnsi="Times New Roman" w:cs="Times New Roman"/>
        </w:rPr>
      </w:pPr>
      <w:r w:rsidRPr="0008612C">
        <w:rPr>
          <w:rFonts w:ascii="Times New Roman" w:hAnsi="Times New Roman" w:cs="Times New Roman"/>
        </w:rPr>
        <w:lastRenderedPageBreak/>
        <w:t xml:space="preserve">Dear </w:t>
      </w:r>
      <w:r w:rsidR="0089046F">
        <w:rPr>
          <w:rFonts w:ascii="Times New Roman" w:hAnsi="Times New Roman" w:cs="Times New Roman"/>
        </w:rPr>
        <w:t>D</w:t>
      </w:r>
      <w:r w:rsidRPr="0008612C">
        <w:rPr>
          <w:rFonts w:ascii="Times New Roman" w:hAnsi="Times New Roman" w:cs="Times New Roman"/>
        </w:rPr>
        <w:t>elegates,</w:t>
      </w:r>
    </w:p>
    <w:p w14:paraId="1F0C86D8" w14:textId="77777777" w:rsidR="00154DB4" w:rsidRPr="0008612C" w:rsidRDefault="00154DB4" w:rsidP="00962E2D">
      <w:pPr>
        <w:jc w:val="both"/>
        <w:rPr>
          <w:rFonts w:ascii="Times New Roman" w:hAnsi="Times New Roman" w:cs="Times New Roman"/>
        </w:rPr>
      </w:pPr>
    </w:p>
    <w:p w14:paraId="3E9DDE5E" w14:textId="11D13C82" w:rsidR="00154DB4" w:rsidRPr="0008612C" w:rsidRDefault="00154DB4" w:rsidP="00962E2D">
      <w:pPr>
        <w:jc w:val="both"/>
        <w:rPr>
          <w:rFonts w:ascii="Times New Roman" w:hAnsi="Times New Roman" w:cs="Times New Roman"/>
        </w:rPr>
      </w:pPr>
      <w:r w:rsidRPr="0008612C">
        <w:rPr>
          <w:rFonts w:ascii="Times New Roman" w:hAnsi="Times New Roman" w:cs="Times New Roman"/>
        </w:rPr>
        <w:t xml:space="preserve">Welcome to the 2020 Tallahassee Southern Model United Nations! My name is Colleen </w:t>
      </w:r>
      <w:proofErr w:type="spellStart"/>
      <w:r w:rsidRPr="0008612C">
        <w:rPr>
          <w:rFonts w:ascii="Times New Roman" w:hAnsi="Times New Roman" w:cs="Times New Roman"/>
        </w:rPr>
        <w:t>Beichner</w:t>
      </w:r>
      <w:proofErr w:type="spellEnd"/>
      <w:r w:rsidRPr="0008612C">
        <w:rPr>
          <w:rFonts w:ascii="Times New Roman" w:hAnsi="Times New Roman" w:cs="Times New Roman"/>
        </w:rPr>
        <w:t xml:space="preserve"> and I am the director for the TSMUN 2020 United Nations Development </w:t>
      </w:r>
      <w:proofErr w:type="spellStart"/>
      <w:r w:rsidRPr="0008612C">
        <w:rPr>
          <w:rFonts w:ascii="Times New Roman" w:hAnsi="Times New Roman" w:cs="Times New Roman"/>
        </w:rPr>
        <w:t>Programme</w:t>
      </w:r>
      <w:proofErr w:type="spellEnd"/>
      <w:r w:rsidR="001A7904" w:rsidRPr="0008612C">
        <w:rPr>
          <w:rFonts w:ascii="Times New Roman" w:hAnsi="Times New Roman" w:cs="Times New Roman"/>
        </w:rPr>
        <w:t xml:space="preserve"> (UNDP)</w:t>
      </w:r>
      <w:r w:rsidRPr="0008612C">
        <w:rPr>
          <w:rFonts w:ascii="Times New Roman" w:hAnsi="Times New Roman" w:cs="Times New Roman"/>
        </w:rPr>
        <w:t xml:space="preserve">. I am currently a student at Tallahassee Community College and plan to transfer to Florida State University to study sociology. </w:t>
      </w:r>
      <w:r w:rsidR="00526793" w:rsidRPr="0008612C">
        <w:rPr>
          <w:rFonts w:ascii="Times New Roman" w:hAnsi="Times New Roman" w:cs="Times New Roman"/>
        </w:rPr>
        <w:t xml:space="preserve">This is </w:t>
      </w:r>
      <w:r w:rsidR="000F2527" w:rsidRPr="0008612C">
        <w:rPr>
          <w:rFonts w:ascii="Times New Roman" w:hAnsi="Times New Roman" w:cs="Times New Roman"/>
        </w:rPr>
        <w:t xml:space="preserve">my </w:t>
      </w:r>
      <w:r w:rsidR="00111996">
        <w:rPr>
          <w:rFonts w:ascii="Times New Roman" w:hAnsi="Times New Roman" w:cs="Times New Roman"/>
        </w:rPr>
        <w:t>second</w:t>
      </w:r>
      <w:r w:rsidR="000F2527" w:rsidRPr="0008612C">
        <w:rPr>
          <w:rFonts w:ascii="Times New Roman" w:hAnsi="Times New Roman" w:cs="Times New Roman"/>
        </w:rPr>
        <w:t xml:space="preserve"> year participating in Model United Nations at the collegiate level</w:t>
      </w:r>
      <w:r w:rsidR="00AB0C3C">
        <w:rPr>
          <w:rFonts w:ascii="Times New Roman" w:hAnsi="Times New Roman" w:cs="Times New Roman"/>
        </w:rPr>
        <w:t xml:space="preserve"> and the third TSMUN conference I have attended as staff</w:t>
      </w:r>
      <w:r w:rsidR="000F2527" w:rsidRPr="0008612C">
        <w:rPr>
          <w:rFonts w:ascii="Times New Roman" w:hAnsi="Times New Roman" w:cs="Times New Roman"/>
        </w:rPr>
        <w:t xml:space="preserve">. </w:t>
      </w:r>
    </w:p>
    <w:p w14:paraId="49688414" w14:textId="77777777" w:rsidR="000F2527" w:rsidRPr="0008612C" w:rsidRDefault="000F2527" w:rsidP="00962E2D">
      <w:pPr>
        <w:jc w:val="both"/>
        <w:rPr>
          <w:rFonts w:ascii="Times New Roman" w:hAnsi="Times New Roman" w:cs="Times New Roman"/>
        </w:rPr>
      </w:pPr>
    </w:p>
    <w:p w14:paraId="499FDB7E" w14:textId="76E1EB4D" w:rsidR="000F2527" w:rsidRPr="0008612C" w:rsidRDefault="001A7904" w:rsidP="00962E2D">
      <w:pPr>
        <w:jc w:val="both"/>
        <w:rPr>
          <w:rFonts w:ascii="Times New Roman" w:hAnsi="Times New Roman" w:cs="Times New Roman"/>
        </w:rPr>
      </w:pPr>
      <w:r w:rsidRPr="0008612C">
        <w:rPr>
          <w:rFonts w:ascii="Times New Roman" w:hAnsi="Times New Roman" w:cs="Times New Roman"/>
        </w:rPr>
        <w:t>The topics under discussion for this year</w:t>
      </w:r>
      <w:r w:rsidR="00AB0C3C">
        <w:rPr>
          <w:rFonts w:ascii="Times New Roman" w:hAnsi="Times New Roman" w:cs="Times New Roman"/>
        </w:rPr>
        <w:t>’</w:t>
      </w:r>
      <w:r w:rsidRPr="0008612C">
        <w:rPr>
          <w:rFonts w:ascii="Times New Roman" w:hAnsi="Times New Roman" w:cs="Times New Roman"/>
        </w:rPr>
        <w:t xml:space="preserve">s Development </w:t>
      </w:r>
      <w:proofErr w:type="spellStart"/>
      <w:r w:rsidRPr="0008612C">
        <w:rPr>
          <w:rFonts w:ascii="Times New Roman" w:hAnsi="Times New Roman" w:cs="Times New Roman"/>
        </w:rPr>
        <w:t>Programme</w:t>
      </w:r>
      <w:proofErr w:type="spellEnd"/>
      <w:r w:rsidRPr="0008612C">
        <w:rPr>
          <w:rFonts w:ascii="Times New Roman" w:hAnsi="Times New Roman" w:cs="Times New Roman"/>
        </w:rPr>
        <w:t xml:space="preserve"> are: </w:t>
      </w:r>
    </w:p>
    <w:p w14:paraId="14B43DA7" w14:textId="77777777" w:rsidR="005A4274" w:rsidRPr="0008612C" w:rsidRDefault="001A7904" w:rsidP="00962E2D">
      <w:pPr>
        <w:pStyle w:val="ListParagraph"/>
        <w:numPr>
          <w:ilvl w:val="0"/>
          <w:numId w:val="4"/>
        </w:numPr>
        <w:jc w:val="both"/>
        <w:rPr>
          <w:rFonts w:ascii="Times New Roman" w:hAnsi="Times New Roman" w:cs="Times New Roman"/>
        </w:rPr>
      </w:pPr>
      <w:r w:rsidRPr="0008612C">
        <w:rPr>
          <w:rFonts w:ascii="Times New Roman" w:hAnsi="Times New Roman" w:cs="Times New Roman"/>
        </w:rPr>
        <w:t>Women’s Participation in Regional Economies</w:t>
      </w:r>
    </w:p>
    <w:p w14:paraId="61ADF114" w14:textId="77777777" w:rsidR="001A7904" w:rsidRPr="0008612C" w:rsidRDefault="001A7904" w:rsidP="00962E2D">
      <w:pPr>
        <w:pStyle w:val="ListParagraph"/>
        <w:numPr>
          <w:ilvl w:val="0"/>
          <w:numId w:val="4"/>
        </w:numPr>
        <w:jc w:val="both"/>
        <w:rPr>
          <w:rFonts w:ascii="Times New Roman" w:hAnsi="Times New Roman" w:cs="Times New Roman"/>
        </w:rPr>
      </w:pPr>
      <w:r w:rsidRPr="0008612C">
        <w:rPr>
          <w:rFonts w:ascii="Times New Roman" w:hAnsi="Times New Roman" w:cs="Times New Roman"/>
        </w:rPr>
        <w:t>Sustainable Development of Public Infrastructure in Rural Areas</w:t>
      </w:r>
    </w:p>
    <w:p w14:paraId="69067C0E" w14:textId="77777777" w:rsidR="001A7904" w:rsidRPr="0008612C" w:rsidRDefault="001A7904" w:rsidP="00962E2D">
      <w:pPr>
        <w:jc w:val="both"/>
        <w:rPr>
          <w:rFonts w:ascii="Times New Roman" w:hAnsi="Times New Roman" w:cs="Times New Roman"/>
        </w:rPr>
      </w:pPr>
    </w:p>
    <w:p w14:paraId="38D22597" w14:textId="77777777" w:rsidR="001A7904" w:rsidRDefault="001A7904" w:rsidP="00962E2D">
      <w:pPr>
        <w:jc w:val="both"/>
        <w:rPr>
          <w:rFonts w:ascii="Times New Roman" w:hAnsi="Times New Roman" w:cs="Times New Roman"/>
        </w:rPr>
      </w:pPr>
      <w:r w:rsidRPr="0008612C">
        <w:rPr>
          <w:rFonts w:ascii="Times New Roman" w:hAnsi="Times New Roman" w:cs="Times New Roman"/>
        </w:rPr>
        <w:t xml:space="preserve">The United Nations Development </w:t>
      </w:r>
      <w:proofErr w:type="spellStart"/>
      <w:r w:rsidRPr="0008612C">
        <w:rPr>
          <w:rFonts w:ascii="Times New Roman" w:hAnsi="Times New Roman" w:cs="Times New Roman"/>
        </w:rPr>
        <w:t>Programme</w:t>
      </w:r>
      <w:proofErr w:type="spellEnd"/>
      <w:r w:rsidRPr="0008612C">
        <w:rPr>
          <w:rFonts w:ascii="Times New Roman" w:hAnsi="Times New Roman" w:cs="Times New Roman"/>
        </w:rPr>
        <w:t xml:space="preserve"> works under </w:t>
      </w:r>
      <w:r w:rsidR="00B1732B" w:rsidRPr="0008612C">
        <w:rPr>
          <w:rFonts w:ascii="Times New Roman" w:hAnsi="Times New Roman" w:cs="Times New Roman"/>
        </w:rPr>
        <w:t xml:space="preserve">both the General Assembly and the </w:t>
      </w:r>
      <w:r w:rsidR="002A7D15" w:rsidRPr="0008612C">
        <w:rPr>
          <w:rFonts w:ascii="Times New Roman" w:hAnsi="Times New Roman" w:cs="Times New Roman"/>
        </w:rPr>
        <w:t xml:space="preserve">Economic and Social Council. The UNDP is known for its ability to </w:t>
      </w:r>
      <w:r w:rsidR="008958F9" w:rsidRPr="0008612C">
        <w:rPr>
          <w:rFonts w:ascii="Times New Roman" w:hAnsi="Times New Roman" w:cs="Times New Roman"/>
        </w:rPr>
        <w:t>enact</w:t>
      </w:r>
      <w:r w:rsidR="002A7D15" w:rsidRPr="0008612C">
        <w:rPr>
          <w:rFonts w:ascii="Times New Roman" w:hAnsi="Times New Roman" w:cs="Times New Roman"/>
        </w:rPr>
        <w:t xml:space="preserve"> more specific actions in order to accomplish the resolutions </w:t>
      </w:r>
      <w:r w:rsidR="00890274" w:rsidRPr="0008612C">
        <w:rPr>
          <w:rFonts w:ascii="Times New Roman" w:hAnsi="Times New Roman" w:cs="Times New Roman"/>
        </w:rPr>
        <w:t xml:space="preserve">passed </w:t>
      </w:r>
      <w:r w:rsidR="006759B5" w:rsidRPr="0008612C">
        <w:rPr>
          <w:rFonts w:ascii="Times New Roman" w:hAnsi="Times New Roman" w:cs="Times New Roman"/>
        </w:rPr>
        <w:t xml:space="preserve">by both the United Nations Economic and Social Council as well as the General Assembly. </w:t>
      </w:r>
      <w:r w:rsidR="00E13899" w:rsidRPr="0008612C">
        <w:rPr>
          <w:rFonts w:ascii="Times New Roman" w:hAnsi="Times New Roman" w:cs="Times New Roman"/>
        </w:rPr>
        <w:t xml:space="preserve">Any resolutions passed by this committee are non – binding recommendations and are intended to set a standard for sustainable development. </w:t>
      </w:r>
      <w:r w:rsidR="0008612C" w:rsidRPr="0008612C">
        <w:rPr>
          <w:rFonts w:ascii="Times New Roman" w:hAnsi="Times New Roman" w:cs="Times New Roman"/>
        </w:rPr>
        <w:t>The mandate of this committee is this committee is to empower lives and build resilient nations.</w:t>
      </w:r>
    </w:p>
    <w:p w14:paraId="70F8D909" w14:textId="77777777" w:rsidR="00EB71EF" w:rsidRDefault="00EB71EF" w:rsidP="00962E2D">
      <w:pPr>
        <w:jc w:val="both"/>
        <w:rPr>
          <w:rFonts w:ascii="Times New Roman" w:hAnsi="Times New Roman" w:cs="Times New Roman"/>
        </w:rPr>
      </w:pPr>
    </w:p>
    <w:p w14:paraId="15AB1D8A" w14:textId="12A6020A" w:rsidR="00CD25DF" w:rsidRDefault="00EB71EF" w:rsidP="00962E2D">
      <w:pPr>
        <w:jc w:val="both"/>
        <w:rPr>
          <w:rFonts w:ascii="Times New Roman" w:hAnsi="Times New Roman" w:cs="Times New Roman"/>
        </w:rPr>
      </w:pPr>
      <w:r>
        <w:rPr>
          <w:rFonts w:ascii="Times New Roman" w:hAnsi="Times New Roman" w:cs="Times New Roman"/>
        </w:rPr>
        <w:t xml:space="preserve">I hope </w:t>
      </w:r>
      <w:r w:rsidR="00CD25DF">
        <w:rPr>
          <w:rFonts w:ascii="Times New Roman" w:hAnsi="Times New Roman" w:cs="Times New Roman"/>
        </w:rPr>
        <w:t xml:space="preserve">that this background guide is a helpful starting point and a reference when researching information about your respective </w:t>
      </w:r>
      <w:r w:rsidR="00393BBF">
        <w:rPr>
          <w:rFonts w:ascii="Times New Roman" w:hAnsi="Times New Roman" w:cs="Times New Roman"/>
        </w:rPr>
        <w:t>Member States</w:t>
      </w:r>
      <w:r w:rsidR="00CD25DF">
        <w:rPr>
          <w:rFonts w:ascii="Times New Roman" w:hAnsi="Times New Roman" w:cs="Times New Roman"/>
        </w:rPr>
        <w:t xml:space="preserve">. This background guide is intended to be an introduction into the </w:t>
      </w:r>
      <w:r w:rsidR="002922EC">
        <w:rPr>
          <w:rFonts w:ascii="Times New Roman" w:hAnsi="Times New Roman" w:cs="Times New Roman"/>
        </w:rPr>
        <w:t>committee’s</w:t>
      </w:r>
      <w:r w:rsidR="00CD25DF">
        <w:rPr>
          <w:rFonts w:ascii="Times New Roman" w:hAnsi="Times New Roman" w:cs="Times New Roman"/>
        </w:rPr>
        <w:t xml:space="preserve"> responsibilities and mandate as well as the topics that will be discussed during committee. Delegates are strongly urged to research the perspectives, views, opinions, and positions of their </w:t>
      </w:r>
      <w:r w:rsidR="00FC49B4">
        <w:rPr>
          <w:rFonts w:ascii="Times New Roman" w:hAnsi="Times New Roman" w:cs="Times New Roman"/>
        </w:rPr>
        <w:t>Member State</w:t>
      </w:r>
      <w:r w:rsidR="00CD25DF">
        <w:rPr>
          <w:rFonts w:ascii="Times New Roman" w:hAnsi="Times New Roman" w:cs="Times New Roman"/>
        </w:rPr>
        <w:t xml:space="preserve"> and region. They are also recommended to research the international position of the topics given as well as the past positions, resolutions, actions, and history of these positions by both the </w:t>
      </w:r>
      <w:r w:rsidR="00393BBF">
        <w:rPr>
          <w:rFonts w:ascii="Times New Roman" w:hAnsi="Times New Roman" w:cs="Times New Roman"/>
        </w:rPr>
        <w:t>Member State</w:t>
      </w:r>
      <w:r w:rsidR="00CD25DF">
        <w:rPr>
          <w:rFonts w:ascii="Times New Roman" w:hAnsi="Times New Roman" w:cs="Times New Roman"/>
        </w:rPr>
        <w:t xml:space="preserve"> and this committee. </w:t>
      </w:r>
    </w:p>
    <w:p w14:paraId="609906EE" w14:textId="77777777" w:rsidR="00CD25DF" w:rsidRDefault="00CD25DF" w:rsidP="00962E2D">
      <w:pPr>
        <w:jc w:val="both"/>
        <w:rPr>
          <w:rFonts w:ascii="Times New Roman" w:hAnsi="Times New Roman" w:cs="Times New Roman"/>
        </w:rPr>
      </w:pPr>
    </w:p>
    <w:p w14:paraId="69ABC375" w14:textId="6B08AD6B" w:rsidR="00EB71EF" w:rsidRDefault="00CD25DF" w:rsidP="00962E2D">
      <w:pPr>
        <w:jc w:val="both"/>
        <w:rPr>
          <w:rFonts w:ascii="Times New Roman" w:hAnsi="Times New Roman" w:cs="Times New Roman"/>
        </w:rPr>
      </w:pPr>
      <w:r>
        <w:rPr>
          <w:rFonts w:ascii="Times New Roman" w:hAnsi="Times New Roman" w:cs="Times New Roman"/>
        </w:rPr>
        <w:t xml:space="preserve">Each delegation is required to submit a paper for this committee. This paper is known as a position paper and will be submitted before the </w:t>
      </w:r>
      <w:r w:rsidR="00FC49B4">
        <w:rPr>
          <w:rFonts w:ascii="Times New Roman" w:hAnsi="Times New Roman" w:cs="Times New Roman"/>
        </w:rPr>
        <w:t>start of the first</w:t>
      </w:r>
      <w:r>
        <w:rPr>
          <w:rFonts w:ascii="Times New Roman" w:hAnsi="Times New Roman" w:cs="Times New Roman"/>
        </w:rPr>
        <w:t xml:space="preserve"> committee session. Papers can be emailed to </w:t>
      </w:r>
      <w:hyperlink r:id="rId10" w:history="1">
        <w:r w:rsidR="00734696" w:rsidRPr="00506A36">
          <w:rPr>
            <w:rStyle w:val="Hyperlink"/>
            <w:rFonts w:ascii="Times New Roman" w:hAnsi="Times New Roman" w:cs="Times New Roman"/>
          </w:rPr>
          <w:t>positionpapers@tsmun.org</w:t>
        </w:r>
      </w:hyperlink>
      <w:r>
        <w:rPr>
          <w:rFonts w:ascii="Times New Roman" w:hAnsi="Times New Roman" w:cs="Times New Roman"/>
        </w:rPr>
        <w:t xml:space="preserve"> or submitted by USB drive or hard copy. For position paper guide</w:t>
      </w:r>
      <w:r w:rsidR="006A4B2D">
        <w:rPr>
          <w:rFonts w:ascii="Times New Roman" w:hAnsi="Times New Roman" w:cs="Times New Roman"/>
        </w:rPr>
        <w:t>s</w:t>
      </w:r>
      <w:r>
        <w:rPr>
          <w:rFonts w:ascii="Times New Roman" w:hAnsi="Times New Roman" w:cs="Times New Roman"/>
        </w:rPr>
        <w:t xml:space="preserve"> as well as examples, please visit </w:t>
      </w:r>
      <w:hyperlink r:id="rId11" w:history="1">
        <w:r w:rsidRPr="00216FCC">
          <w:rPr>
            <w:rStyle w:val="Hyperlink"/>
            <w:rFonts w:ascii="Times New Roman" w:hAnsi="Times New Roman" w:cs="Times New Roman"/>
          </w:rPr>
          <w:t>http://www.tsmun.org/position-papers.html</w:t>
        </w:r>
      </w:hyperlink>
      <w:r w:rsidR="006A4B2D">
        <w:rPr>
          <w:rFonts w:ascii="Times New Roman" w:hAnsi="Times New Roman" w:cs="Times New Roman"/>
        </w:rPr>
        <w:t xml:space="preserve">. </w:t>
      </w:r>
      <w:r w:rsidR="00E45E78">
        <w:rPr>
          <w:rFonts w:ascii="Times New Roman" w:hAnsi="Times New Roman" w:cs="Times New Roman"/>
        </w:rPr>
        <w:t xml:space="preserve">Papers that are not in </w:t>
      </w:r>
      <w:r w:rsidR="0076719F">
        <w:rPr>
          <w:rFonts w:ascii="Times New Roman" w:hAnsi="Times New Roman" w:cs="Times New Roman"/>
        </w:rPr>
        <w:t xml:space="preserve">the </w:t>
      </w:r>
      <w:r w:rsidR="00E45E78">
        <w:rPr>
          <w:rFonts w:ascii="Times New Roman" w:hAnsi="Times New Roman" w:cs="Times New Roman"/>
        </w:rPr>
        <w:t xml:space="preserve">correct format will not be eligible for awards. </w:t>
      </w:r>
      <w:r w:rsidR="0076719F">
        <w:rPr>
          <w:rFonts w:ascii="Times New Roman" w:hAnsi="Times New Roman" w:cs="Times New Roman"/>
        </w:rPr>
        <w:t xml:space="preserve">For conference information, resources for preparation, scholarships, and other helpful information visit </w:t>
      </w:r>
      <w:hyperlink r:id="rId12" w:history="1">
        <w:r w:rsidR="0076719F" w:rsidRPr="00216FCC">
          <w:rPr>
            <w:rStyle w:val="Hyperlink"/>
            <w:rFonts w:ascii="Times New Roman" w:hAnsi="Times New Roman" w:cs="Times New Roman"/>
          </w:rPr>
          <w:t>http://www.tsmun.org/</w:t>
        </w:r>
      </w:hyperlink>
      <w:r w:rsidR="0076719F">
        <w:rPr>
          <w:rFonts w:ascii="Times New Roman" w:hAnsi="Times New Roman" w:cs="Times New Roman"/>
        </w:rPr>
        <w:t xml:space="preserve">. If you have any questions leading up to the conference do not hesitate to </w:t>
      </w:r>
      <w:r w:rsidR="002A6825">
        <w:rPr>
          <w:rFonts w:ascii="Times New Roman" w:hAnsi="Times New Roman" w:cs="Times New Roman"/>
        </w:rPr>
        <w:t>email me</w:t>
      </w:r>
      <w:r w:rsidR="0076719F">
        <w:rPr>
          <w:rFonts w:ascii="Times New Roman" w:hAnsi="Times New Roman" w:cs="Times New Roman"/>
        </w:rPr>
        <w:t xml:space="preserve">. </w:t>
      </w:r>
      <w:r w:rsidR="00734696">
        <w:rPr>
          <w:rFonts w:ascii="Times New Roman" w:hAnsi="Times New Roman" w:cs="Times New Roman"/>
        </w:rPr>
        <w:t>Our Secretary-General for this year’s TSMUN will be M</w:t>
      </w:r>
      <w:r w:rsidR="00EF4EA2">
        <w:rPr>
          <w:rFonts w:ascii="Times New Roman" w:hAnsi="Times New Roman" w:cs="Times New Roman"/>
        </w:rPr>
        <w:t>ó</w:t>
      </w:r>
      <w:r w:rsidR="00734696">
        <w:rPr>
          <w:rFonts w:ascii="Times New Roman" w:hAnsi="Times New Roman" w:cs="Times New Roman"/>
        </w:rPr>
        <w:t>nica Garc</w:t>
      </w:r>
      <w:r w:rsidR="00EF4EA2">
        <w:rPr>
          <w:rFonts w:ascii="Times New Roman" w:hAnsi="Times New Roman" w:cs="Times New Roman"/>
        </w:rPr>
        <w:t>í</w:t>
      </w:r>
      <w:r w:rsidR="00734696">
        <w:rPr>
          <w:rFonts w:ascii="Times New Roman" w:hAnsi="Times New Roman" w:cs="Times New Roman"/>
        </w:rPr>
        <w:t xml:space="preserve">a Vega, and she is also available via email at </w:t>
      </w:r>
      <w:hyperlink r:id="rId13" w:history="1">
        <w:r w:rsidR="00734696" w:rsidRPr="00506A36">
          <w:rPr>
            <w:rStyle w:val="Hyperlink"/>
            <w:rFonts w:ascii="Times New Roman" w:hAnsi="Times New Roman" w:cs="Times New Roman"/>
          </w:rPr>
          <w:t>sg@tsmun.org</w:t>
        </w:r>
      </w:hyperlink>
      <w:r w:rsidR="00734696">
        <w:rPr>
          <w:rFonts w:ascii="Times New Roman" w:hAnsi="Times New Roman" w:cs="Times New Roman"/>
        </w:rPr>
        <w:t xml:space="preserve">. </w:t>
      </w:r>
      <w:r w:rsidR="00EF4EA2">
        <w:rPr>
          <w:rFonts w:ascii="Times New Roman" w:hAnsi="Times New Roman" w:cs="Times New Roman"/>
        </w:rPr>
        <w:t>I look forward to seeing the hard work and preparation in committee.</w:t>
      </w:r>
    </w:p>
    <w:p w14:paraId="7D764807" w14:textId="77777777" w:rsidR="0076719F" w:rsidRDefault="0076719F" w:rsidP="00962E2D">
      <w:pPr>
        <w:jc w:val="both"/>
        <w:rPr>
          <w:rFonts w:ascii="Times New Roman" w:hAnsi="Times New Roman" w:cs="Times New Roman"/>
        </w:rPr>
      </w:pPr>
    </w:p>
    <w:p w14:paraId="3DB61D4B" w14:textId="77777777" w:rsidR="0076719F" w:rsidRDefault="0076719F" w:rsidP="00962E2D">
      <w:pPr>
        <w:jc w:val="both"/>
        <w:rPr>
          <w:rFonts w:ascii="Times New Roman" w:hAnsi="Times New Roman" w:cs="Times New Roman"/>
        </w:rPr>
      </w:pPr>
      <w:r>
        <w:rPr>
          <w:rFonts w:ascii="Times New Roman" w:hAnsi="Times New Roman" w:cs="Times New Roman"/>
        </w:rPr>
        <w:t xml:space="preserve">Sincerely, </w:t>
      </w:r>
    </w:p>
    <w:p w14:paraId="0E8E9DB1" w14:textId="77777777" w:rsidR="0076719F" w:rsidRDefault="0076719F" w:rsidP="00962E2D">
      <w:pPr>
        <w:jc w:val="both"/>
        <w:rPr>
          <w:rFonts w:ascii="Times New Roman" w:hAnsi="Times New Roman" w:cs="Times New Roman"/>
        </w:rPr>
      </w:pPr>
    </w:p>
    <w:p w14:paraId="45A94509" w14:textId="77777777" w:rsidR="00EF4EA2" w:rsidRDefault="0076719F" w:rsidP="00962E2D">
      <w:pPr>
        <w:jc w:val="both"/>
        <w:rPr>
          <w:rFonts w:ascii="Times New Roman" w:hAnsi="Times New Roman" w:cs="Times New Roman"/>
        </w:rPr>
      </w:pPr>
      <w:r>
        <w:rPr>
          <w:rFonts w:ascii="Times New Roman" w:hAnsi="Times New Roman" w:cs="Times New Roman"/>
        </w:rPr>
        <w:t>Colleen</w:t>
      </w:r>
      <w:r w:rsidR="001C0403">
        <w:rPr>
          <w:rFonts w:ascii="Times New Roman" w:hAnsi="Times New Roman" w:cs="Times New Roman"/>
        </w:rPr>
        <w:t xml:space="preserve"> Angela</w:t>
      </w:r>
      <w:r>
        <w:rPr>
          <w:rFonts w:ascii="Times New Roman" w:hAnsi="Times New Roman" w:cs="Times New Roman"/>
        </w:rPr>
        <w:t xml:space="preserve"> </w:t>
      </w:r>
      <w:proofErr w:type="spellStart"/>
      <w:r>
        <w:rPr>
          <w:rFonts w:ascii="Times New Roman" w:hAnsi="Times New Roman" w:cs="Times New Roman"/>
        </w:rPr>
        <w:t>Beichner</w:t>
      </w:r>
      <w:proofErr w:type="spellEnd"/>
      <w:r>
        <w:rPr>
          <w:rFonts w:ascii="Times New Roman" w:hAnsi="Times New Roman" w:cs="Times New Roman"/>
        </w:rPr>
        <w:t xml:space="preserve">, </w:t>
      </w:r>
    </w:p>
    <w:p w14:paraId="104441CE" w14:textId="38D85A1A" w:rsidR="0076719F" w:rsidRDefault="00EF4EA2" w:rsidP="00962E2D">
      <w:pPr>
        <w:jc w:val="both"/>
        <w:rPr>
          <w:rFonts w:ascii="Times New Roman" w:hAnsi="Times New Roman" w:cs="Times New Roman"/>
        </w:rPr>
      </w:pPr>
      <w:r>
        <w:rPr>
          <w:rFonts w:ascii="Times New Roman" w:hAnsi="Times New Roman" w:cs="Times New Roman"/>
        </w:rPr>
        <w:t xml:space="preserve">UN </w:t>
      </w:r>
      <w:r w:rsidR="0076719F">
        <w:rPr>
          <w:rFonts w:ascii="Times New Roman" w:hAnsi="Times New Roman" w:cs="Times New Roman"/>
        </w:rPr>
        <w:t xml:space="preserve">Development </w:t>
      </w:r>
      <w:proofErr w:type="spellStart"/>
      <w:r w:rsidR="0076719F">
        <w:rPr>
          <w:rFonts w:ascii="Times New Roman" w:hAnsi="Times New Roman" w:cs="Times New Roman"/>
        </w:rPr>
        <w:t>Programme</w:t>
      </w:r>
      <w:proofErr w:type="spellEnd"/>
      <w:r w:rsidR="0076719F">
        <w:rPr>
          <w:rFonts w:ascii="Times New Roman" w:hAnsi="Times New Roman" w:cs="Times New Roman"/>
        </w:rPr>
        <w:t xml:space="preserve"> Director</w:t>
      </w:r>
    </w:p>
    <w:p w14:paraId="259D3FA6" w14:textId="77777777" w:rsidR="0076719F" w:rsidRDefault="004D06A5" w:rsidP="00962E2D">
      <w:pPr>
        <w:jc w:val="both"/>
        <w:rPr>
          <w:rFonts w:ascii="Times New Roman" w:hAnsi="Times New Roman" w:cs="Times New Roman"/>
        </w:rPr>
      </w:pPr>
      <w:hyperlink r:id="rId14" w:history="1">
        <w:r w:rsidR="0076719F" w:rsidRPr="00216FCC">
          <w:rPr>
            <w:rStyle w:val="Hyperlink"/>
            <w:rFonts w:ascii="Times New Roman" w:hAnsi="Times New Roman" w:cs="Times New Roman"/>
          </w:rPr>
          <w:t>undp@tsmun.org</w:t>
        </w:r>
      </w:hyperlink>
      <w:r w:rsidR="0076719F">
        <w:rPr>
          <w:rFonts w:ascii="Times New Roman" w:hAnsi="Times New Roman" w:cs="Times New Roman"/>
        </w:rPr>
        <w:t xml:space="preserve"> </w:t>
      </w:r>
    </w:p>
    <w:p w14:paraId="1C9F858B" w14:textId="77777777" w:rsidR="0076719F" w:rsidRDefault="0076719F" w:rsidP="00962E2D">
      <w:pPr>
        <w:jc w:val="both"/>
        <w:rPr>
          <w:rFonts w:ascii="Times New Roman" w:hAnsi="Times New Roman" w:cs="Times New Roman"/>
        </w:rPr>
      </w:pPr>
    </w:p>
    <w:p w14:paraId="2ED2EEDA" w14:textId="77777777" w:rsidR="0052643C" w:rsidRDefault="0052643C" w:rsidP="00962E2D">
      <w:pPr>
        <w:jc w:val="both"/>
        <w:rPr>
          <w:rFonts w:ascii="Times New Roman" w:hAnsi="Times New Roman" w:cs="Times New Roman"/>
        </w:rPr>
      </w:pPr>
    </w:p>
    <w:p w14:paraId="1770E57C" w14:textId="77777777" w:rsidR="00D341E8" w:rsidRDefault="00D341E8" w:rsidP="00D341E8">
      <w:pPr>
        <w:rPr>
          <w:rFonts w:ascii="Times New Roman" w:hAnsi="Times New Roman" w:cs="Times New Roman"/>
        </w:rPr>
      </w:pPr>
    </w:p>
    <w:p w14:paraId="430E6A18" w14:textId="61209671" w:rsidR="00712288" w:rsidRPr="00FC49B4" w:rsidRDefault="0052643C" w:rsidP="00D341E8">
      <w:pPr>
        <w:jc w:val="center"/>
        <w:rPr>
          <w:rFonts w:ascii="Times New Roman" w:hAnsi="Times New Roman" w:cs="Times New Roman"/>
          <w:iCs/>
        </w:rPr>
      </w:pPr>
      <w:r w:rsidRPr="00FC49B4">
        <w:rPr>
          <w:rFonts w:ascii="Times New Roman" w:hAnsi="Times New Roman" w:cs="Times New Roman"/>
          <w:b/>
          <w:iCs/>
        </w:rPr>
        <w:lastRenderedPageBreak/>
        <w:t>Committee Overview</w:t>
      </w:r>
    </w:p>
    <w:p w14:paraId="1B0905DE" w14:textId="77777777" w:rsidR="0052643C" w:rsidRDefault="0052643C" w:rsidP="0052643C">
      <w:pPr>
        <w:rPr>
          <w:rFonts w:ascii="Times New Roman" w:hAnsi="Times New Roman" w:cs="Times New Roman"/>
          <w:b/>
          <w:i/>
          <w:iCs/>
        </w:rPr>
      </w:pPr>
      <w:r w:rsidRPr="008D1954">
        <w:rPr>
          <w:rFonts w:ascii="Times New Roman" w:hAnsi="Times New Roman" w:cs="Times New Roman"/>
          <w:b/>
          <w:i/>
          <w:iCs/>
        </w:rPr>
        <w:t>Introduction</w:t>
      </w:r>
    </w:p>
    <w:p w14:paraId="4432E5BF" w14:textId="77777777" w:rsidR="00712288" w:rsidRPr="008D1954" w:rsidRDefault="00712288" w:rsidP="0052643C">
      <w:pPr>
        <w:rPr>
          <w:rFonts w:ascii="Times New Roman" w:hAnsi="Times New Roman" w:cs="Times New Roman"/>
          <w:b/>
          <w:i/>
          <w:iCs/>
        </w:rPr>
      </w:pPr>
    </w:p>
    <w:p w14:paraId="6FA4B0E4" w14:textId="77777777" w:rsidR="0052643C" w:rsidRDefault="0052643C" w:rsidP="002A0241">
      <w:pPr>
        <w:jc w:val="both"/>
        <w:rPr>
          <w:rFonts w:ascii="Times New Roman" w:hAnsi="Times New Roman" w:cs="Times New Roman"/>
          <w:vertAlign w:val="superscript"/>
        </w:rPr>
      </w:pPr>
      <w:r>
        <w:rPr>
          <w:rFonts w:ascii="Times New Roman" w:hAnsi="Times New Roman" w:cs="Times New Roman"/>
        </w:rPr>
        <w:t xml:space="preserve">The </w:t>
      </w:r>
      <w:r w:rsidRPr="004A746E">
        <w:rPr>
          <w:rFonts w:ascii="Times New Roman" w:hAnsi="Times New Roman" w:cs="Times New Roman"/>
        </w:rPr>
        <w:t xml:space="preserve">United Nations Development </w:t>
      </w:r>
      <w:proofErr w:type="spellStart"/>
      <w:r w:rsidRPr="004A746E">
        <w:rPr>
          <w:rFonts w:ascii="Times New Roman" w:hAnsi="Times New Roman" w:cs="Times New Roman"/>
        </w:rPr>
        <w:t>Programme</w:t>
      </w:r>
      <w:proofErr w:type="spellEnd"/>
      <w:r w:rsidRPr="004A746E">
        <w:rPr>
          <w:rFonts w:ascii="Times New Roman" w:hAnsi="Times New Roman" w:cs="Times New Roman"/>
        </w:rPr>
        <w:t xml:space="preserve"> </w:t>
      </w:r>
      <w:r>
        <w:rPr>
          <w:rFonts w:ascii="Times New Roman" w:hAnsi="Times New Roman" w:cs="Times New Roman"/>
        </w:rPr>
        <w:t>(UNDP) was created in 1966 after being approved by the United Nations General Assembly.</w:t>
      </w:r>
      <w:r w:rsidR="00005FB0">
        <w:rPr>
          <w:rStyle w:val="FootnoteReference"/>
          <w:rFonts w:ascii="Times New Roman" w:hAnsi="Times New Roman" w:cs="Times New Roman"/>
        </w:rPr>
        <w:footnoteReference w:id="1"/>
      </w:r>
      <w:r>
        <w:rPr>
          <w:rFonts w:ascii="Times New Roman" w:hAnsi="Times New Roman" w:cs="Times New Roman"/>
          <w:vertAlign w:val="superscript"/>
        </w:rPr>
        <w:t xml:space="preserve"> </w:t>
      </w:r>
      <w:r>
        <w:rPr>
          <w:rFonts w:ascii="Times New Roman" w:hAnsi="Times New Roman" w:cs="Times New Roman"/>
        </w:rPr>
        <w:t>The UNDP is responsible for assisting the development of countries to eradicate poverty, promote infrastructure development, and respond to areas impacted by disaster, as detailed in the UNDP Strategic Plan (2018 – 2020).</w:t>
      </w:r>
      <w:r w:rsidR="00005FB0">
        <w:rPr>
          <w:rStyle w:val="FootnoteReference"/>
          <w:rFonts w:ascii="Times New Roman" w:hAnsi="Times New Roman" w:cs="Times New Roman"/>
        </w:rPr>
        <w:footnoteReference w:id="2"/>
      </w:r>
      <w:r>
        <w:rPr>
          <w:rFonts w:ascii="Times New Roman" w:hAnsi="Times New Roman" w:cs="Times New Roman"/>
          <w:vertAlign w:val="superscript"/>
        </w:rPr>
        <w:t xml:space="preserve"> </w:t>
      </w:r>
      <w:r>
        <w:rPr>
          <w:rFonts w:ascii="Times New Roman" w:hAnsi="Times New Roman" w:cs="Times New Roman"/>
        </w:rPr>
        <w:t xml:space="preserve">The UNDP works in 170 Member States and cooperates with </w:t>
      </w:r>
      <w:r w:rsidRPr="008F0331">
        <w:rPr>
          <w:rFonts w:ascii="Times New Roman" w:hAnsi="Times New Roman" w:cs="Times New Roman"/>
        </w:rPr>
        <w:t>them</w:t>
      </w:r>
      <w:r>
        <w:rPr>
          <w:rFonts w:ascii="Times New Roman" w:hAnsi="Times New Roman" w:cs="Times New Roman"/>
        </w:rPr>
        <w:t xml:space="preserve"> to develop and implement solutions to issues such as those stated above.</w:t>
      </w:r>
      <w:r w:rsidR="00C97F48">
        <w:rPr>
          <w:rStyle w:val="FootnoteReference"/>
          <w:rFonts w:ascii="Times New Roman" w:hAnsi="Times New Roman" w:cs="Times New Roman"/>
        </w:rPr>
        <w:footnoteReference w:id="3"/>
      </w:r>
      <w:r>
        <w:rPr>
          <w:rFonts w:ascii="Times New Roman" w:hAnsi="Times New Roman" w:cs="Times New Roman"/>
        </w:rPr>
        <w:t xml:space="preserve"> As of recently, the UNDP has achieved substantial progress toward the Sustainable Development Goals (SDGs). This includes the creation of around 3 million new jobs, almost half of which were for women.</w:t>
      </w:r>
      <w:r w:rsidR="00C97F48">
        <w:rPr>
          <w:rStyle w:val="FootnoteReference"/>
          <w:rFonts w:ascii="Times New Roman" w:hAnsi="Times New Roman" w:cs="Times New Roman"/>
        </w:rPr>
        <w:footnoteReference w:id="4"/>
      </w:r>
      <w:r w:rsidR="00C97F48">
        <w:rPr>
          <w:rFonts w:ascii="Times New Roman" w:hAnsi="Times New Roman" w:cs="Times New Roman"/>
        </w:rPr>
        <w:t xml:space="preserve"> </w:t>
      </w:r>
      <w:r>
        <w:rPr>
          <w:rFonts w:ascii="Times New Roman" w:hAnsi="Times New Roman" w:cs="Times New Roman"/>
        </w:rPr>
        <w:t>Furthermore, progress is currently being made to encourage new voters, improve energy access, and provide antiretroviral treatment.</w:t>
      </w:r>
      <w:r w:rsidR="00C97F48">
        <w:rPr>
          <w:rStyle w:val="FootnoteReference"/>
          <w:rFonts w:ascii="Times New Roman" w:hAnsi="Times New Roman" w:cs="Times New Roman"/>
        </w:rPr>
        <w:footnoteReference w:id="5"/>
      </w:r>
      <w:r w:rsidR="00C97F48">
        <w:rPr>
          <w:rFonts w:ascii="Times New Roman" w:hAnsi="Times New Roman" w:cs="Times New Roman"/>
        </w:rPr>
        <w:t xml:space="preserve"> </w:t>
      </w:r>
      <w:r>
        <w:rPr>
          <w:rFonts w:ascii="Times New Roman" w:hAnsi="Times New Roman" w:cs="Times New Roman"/>
        </w:rPr>
        <w:t>The UNDP’s headquarters is located in New York and has representative offices in Brussels, Washington DC, Tokyo, and Geneva among others.</w:t>
      </w:r>
      <w:r w:rsidR="00C97F48">
        <w:rPr>
          <w:rStyle w:val="FootnoteReference"/>
          <w:rFonts w:ascii="Times New Roman" w:hAnsi="Times New Roman" w:cs="Times New Roman"/>
        </w:rPr>
        <w:footnoteReference w:id="6"/>
      </w:r>
      <w:r w:rsidR="00C97F48">
        <w:rPr>
          <w:rFonts w:ascii="Times New Roman" w:hAnsi="Times New Roman" w:cs="Times New Roman"/>
        </w:rPr>
        <w:t xml:space="preserve"> </w:t>
      </w:r>
      <w:r>
        <w:rPr>
          <w:rFonts w:ascii="Times New Roman" w:hAnsi="Times New Roman" w:cs="Times New Roman"/>
        </w:rPr>
        <w:t>The UNDP works with both local and international staff at these offices.</w:t>
      </w:r>
      <w:r w:rsidR="00C97F48">
        <w:rPr>
          <w:rStyle w:val="FootnoteReference"/>
          <w:rFonts w:ascii="Times New Roman" w:hAnsi="Times New Roman" w:cs="Times New Roman"/>
        </w:rPr>
        <w:footnoteReference w:id="7"/>
      </w:r>
    </w:p>
    <w:p w14:paraId="1C23193C" w14:textId="77777777" w:rsidR="00712288" w:rsidRDefault="00712288" w:rsidP="002A0241">
      <w:pPr>
        <w:jc w:val="both"/>
        <w:rPr>
          <w:rFonts w:ascii="Times New Roman" w:hAnsi="Times New Roman" w:cs="Times New Roman"/>
          <w:vertAlign w:val="superscript"/>
        </w:rPr>
      </w:pPr>
    </w:p>
    <w:p w14:paraId="098BD6C3" w14:textId="77777777" w:rsidR="0052643C" w:rsidRDefault="0052643C" w:rsidP="002A0241">
      <w:pPr>
        <w:jc w:val="both"/>
        <w:rPr>
          <w:rFonts w:ascii="Times New Roman" w:hAnsi="Times New Roman" w:cs="Times New Roman"/>
          <w:b/>
          <w:i/>
          <w:iCs/>
        </w:rPr>
      </w:pPr>
      <w:r w:rsidRPr="00421BC8">
        <w:rPr>
          <w:rFonts w:ascii="Times New Roman" w:hAnsi="Times New Roman" w:cs="Times New Roman"/>
          <w:b/>
          <w:i/>
          <w:iCs/>
        </w:rPr>
        <w:t>Mandate</w:t>
      </w:r>
    </w:p>
    <w:p w14:paraId="54BAA0A6" w14:textId="77777777" w:rsidR="00712288" w:rsidRPr="00421BC8" w:rsidRDefault="00712288" w:rsidP="002A0241">
      <w:pPr>
        <w:jc w:val="both"/>
        <w:rPr>
          <w:rFonts w:ascii="Times New Roman" w:hAnsi="Times New Roman" w:cs="Times New Roman"/>
          <w:b/>
          <w:i/>
          <w:iCs/>
        </w:rPr>
      </w:pPr>
    </w:p>
    <w:p w14:paraId="7E2AC2F3" w14:textId="0491F986" w:rsidR="008C17E1" w:rsidRDefault="0052643C" w:rsidP="002A0241">
      <w:pPr>
        <w:jc w:val="both"/>
        <w:rPr>
          <w:rFonts w:ascii="Times New Roman" w:hAnsi="Times New Roman" w:cs="Times New Roman"/>
        </w:rPr>
      </w:pPr>
      <w:r>
        <w:rPr>
          <w:rFonts w:ascii="Times New Roman" w:hAnsi="Times New Roman" w:cs="Times New Roman"/>
        </w:rPr>
        <w:t xml:space="preserve">The United Nations Development </w:t>
      </w:r>
      <w:proofErr w:type="spellStart"/>
      <w:r>
        <w:rPr>
          <w:rFonts w:ascii="Times New Roman" w:hAnsi="Times New Roman" w:cs="Times New Roman"/>
        </w:rPr>
        <w:t>Programme</w:t>
      </w:r>
      <w:proofErr w:type="spellEnd"/>
      <w:r>
        <w:rPr>
          <w:rFonts w:ascii="Times New Roman" w:hAnsi="Times New Roman" w:cs="Times New Roman"/>
        </w:rPr>
        <w:t xml:space="preserve"> is tasked with establishing resources for Member States in order for them to achieve the SDGs and implement the Agenda for Sustainable Development (2015) at a</w:t>
      </w:r>
      <w:r w:rsidR="00393BBF">
        <w:rPr>
          <w:rFonts w:ascii="Times New Roman" w:hAnsi="Times New Roman" w:cs="Times New Roman"/>
        </w:rPr>
        <w:t xml:space="preserve"> national</w:t>
      </w:r>
      <w:r>
        <w:rPr>
          <w:rFonts w:ascii="Times New Roman" w:hAnsi="Times New Roman" w:cs="Times New Roman"/>
        </w:rPr>
        <w:t xml:space="preserve"> level.</w:t>
      </w:r>
      <w:r w:rsidR="00C97F48">
        <w:rPr>
          <w:rStyle w:val="FootnoteReference"/>
          <w:rFonts w:ascii="Times New Roman" w:hAnsi="Times New Roman" w:cs="Times New Roman"/>
        </w:rPr>
        <w:footnoteReference w:id="8"/>
      </w:r>
      <w:r>
        <w:rPr>
          <w:rFonts w:ascii="Times New Roman" w:hAnsi="Times New Roman" w:cs="Times New Roman"/>
        </w:rPr>
        <w:t xml:space="preserve"> The official mandate, or objective, of this committee is to empower lives and build resilient nations.</w:t>
      </w:r>
      <w:r w:rsidR="00C97F48">
        <w:rPr>
          <w:rStyle w:val="FootnoteReference"/>
          <w:rFonts w:ascii="Times New Roman" w:hAnsi="Times New Roman" w:cs="Times New Roman"/>
        </w:rPr>
        <w:footnoteReference w:id="9"/>
      </w:r>
      <w:r w:rsidR="00C97F48">
        <w:rPr>
          <w:rFonts w:ascii="Times New Roman" w:hAnsi="Times New Roman" w:cs="Times New Roman"/>
        </w:rPr>
        <w:t xml:space="preserve"> </w:t>
      </w:r>
      <w:r w:rsidR="004C0648">
        <w:rPr>
          <w:rFonts w:ascii="Times New Roman" w:hAnsi="Times New Roman" w:cs="Times New Roman"/>
        </w:rPr>
        <w:t>The UNDP works under the Economic and Social Council (ECOSOC) and thus reflects its values of promoting respect for, and observance of, human rights and fundamental freedoms for all.</w:t>
      </w:r>
      <w:r w:rsidR="00C97F48">
        <w:rPr>
          <w:rStyle w:val="FootnoteReference"/>
          <w:rFonts w:ascii="Times New Roman" w:hAnsi="Times New Roman" w:cs="Times New Roman"/>
        </w:rPr>
        <w:footnoteReference w:id="10"/>
      </w:r>
      <w:r w:rsidR="00C97F48">
        <w:rPr>
          <w:rFonts w:ascii="Times New Roman" w:hAnsi="Times New Roman" w:cs="Times New Roman"/>
        </w:rPr>
        <w:t xml:space="preserve"> </w:t>
      </w:r>
      <w:r w:rsidR="0036741B">
        <w:rPr>
          <w:rFonts w:ascii="Times New Roman" w:hAnsi="Times New Roman" w:cs="Times New Roman"/>
        </w:rPr>
        <w:t>The Executive Board approves projects designed by the General Assembly and ECOSOC.</w:t>
      </w:r>
      <w:r w:rsidR="00C97F48">
        <w:rPr>
          <w:rStyle w:val="FootnoteReference"/>
          <w:rFonts w:ascii="Times New Roman" w:hAnsi="Times New Roman" w:cs="Times New Roman"/>
        </w:rPr>
        <w:footnoteReference w:id="11"/>
      </w:r>
      <w:r w:rsidR="0036741B">
        <w:rPr>
          <w:rFonts w:ascii="Times New Roman" w:hAnsi="Times New Roman" w:cs="Times New Roman"/>
        </w:rPr>
        <w:t xml:space="preserve"> </w:t>
      </w:r>
      <w:r w:rsidR="00977194" w:rsidRPr="00977194">
        <w:rPr>
          <w:rFonts w:ascii="Times New Roman" w:hAnsi="Times New Roman" w:cs="Times New Roman"/>
        </w:rPr>
        <w:t xml:space="preserve">The UNDP is known as an assistant program and may assist </w:t>
      </w:r>
    </w:p>
    <w:p w14:paraId="16B1E7C9" w14:textId="350EE7B0" w:rsidR="00C97F48" w:rsidRDefault="00977194" w:rsidP="002A0241">
      <w:pPr>
        <w:jc w:val="both"/>
        <w:rPr>
          <w:rFonts w:ascii="Times New Roman" w:hAnsi="Times New Roman" w:cs="Times New Roman"/>
        </w:rPr>
      </w:pPr>
      <w:r w:rsidRPr="00977194">
        <w:rPr>
          <w:rFonts w:ascii="Times New Roman" w:hAnsi="Times New Roman" w:cs="Times New Roman"/>
        </w:rPr>
        <w:t>developing nations by supporting and supplementing their efforts in solving the most important problems regarding their economic development, including industrial development.</w:t>
      </w:r>
      <w:r w:rsidR="00C97F48">
        <w:rPr>
          <w:rStyle w:val="FootnoteReference"/>
          <w:rFonts w:ascii="Times New Roman" w:hAnsi="Times New Roman" w:cs="Times New Roman"/>
        </w:rPr>
        <w:footnoteReference w:id="12"/>
      </w:r>
    </w:p>
    <w:p w14:paraId="4215B793" w14:textId="77777777" w:rsidR="009A5FE5" w:rsidRDefault="009A5FE5" w:rsidP="002A0241">
      <w:pPr>
        <w:jc w:val="both"/>
        <w:rPr>
          <w:rFonts w:ascii="Times New Roman" w:hAnsi="Times New Roman" w:cs="Times New Roman"/>
        </w:rPr>
      </w:pPr>
    </w:p>
    <w:p w14:paraId="6BA1B42D" w14:textId="77777777" w:rsidR="00EF4EA2" w:rsidRDefault="00EF4EA2" w:rsidP="002A0241">
      <w:pPr>
        <w:jc w:val="both"/>
        <w:rPr>
          <w:rFonts w:ascii="Times New Roman" w:hAnsi="Times New Roman" w:cs="Times New Roman"/>
          <w:b/>
          <w:i/>
          <w:iCs/>
        </w:rPr>
      </w:pPr>
    </w:p>
    <w:p w14:paraId="56306D06" w14:textId="5F055BDA" w:rsidR="007B2D7E" w:rsidRDefault="007B2D7E" w:rsidP="002A0241">
      <w:pPr>
        <w:jc w:val="both"/>
        <w:rPr>
          <w:rFonts w:ascii="Times New Roman" w:hAnsi="Times New Roman" w:cs="Times New Roman"/>
          <w:b/>
          <w:i/>
          <w:iCs/>
        </w:rPr>
      </w:pPr>
      <w:r w:rsidRPr="0021117B">
        <w:rPr>
          <w:rFonts w:ascii="Times New Roman" w:hAnsi="Times New Roman" w:cs="Times New Roman"/>
          <w:b/>
          <w:i/>
          <w:iCs/>
        </w:rPr>
        <w:lastRenderedPageBreak/>
        <w:t>Governance, Structure, and Membership</w:t>
      </w:r>
    </w:p>
    <w:p w14:paraId="1AD36B3B" w14:textId="77777777" w:rsidR="007B2D7E" w:rsidRPr="0021117B" w:rsidRDefault="007B2D7E" w:rsidP="002A0241">
      <w:pPr>
        <w:jc w:val="both"/>
        <w:rPr>
          <w:rFonts w:ascii="Times New Roman" w:hAnsi="Times New Roman" w:cs="Times New Roman"/>
          <w:i/>
          <w:iCs/>
          <w:vertAlign w:val="superscript"/>
        </w:rPr>
      </w:pPr>
    </w:p>
    <w:p w14:paraId="3BC56710" w14:textId="4C2DD23D" w:rsidR="007B2D7E" w:rsidRPr="006A3DF2" w:rsidRDefault="007B2D7E" w:rsidP="002A0241">
      <w:pPr>
        <w:jc w:val="both"/>
        <w:rPr>
          <w:rFonts w:ascii="Times New Roman" w:hAnsi="Times New Roman" w:cs="Times New Roman"/>
          <w:vertAlign w:val="superscript"/>
        </w:rPr>
      </w:pPr>
      <w:r>
        <w:rPr>
          <w:rFonts w:ascii="Times New Roman" w:hAnsi="Times New Roman" w:cs="Times New Roman"/>
        </w:rPr>
        <w:t>The UNDP leadership consists of an Administrator and Executive Board.</w:t>
      </w:r>
      <w:r w:rsidR="00FD4F67">
        <w:rPr>
          <w:rStyle w:val="FootnoteReference"/>
          <w:rFonts w:ascii="Times New Roman" w:hAnsi="Times New Roman" w:cs="Times New Roman"/>
        </w:rPr>
        <w:footnoteReference w:id="13"/>
      </w:r>
      <w:r>
        <w:rPr>
          <w:rFonts w:ascii="Times New Roman" w:hAnsi="Times New Roman" w:cs="Times New Roman"/>
        </w:rPr>
        <w:t>The Administrator is appointed by the Secretary General and confirmed for a four–year term by the General Assembly (with the exception of the Western European States which have an independent term limit).</w:t>
      </w:r>
      <w:r w:rsidR="00FD4F67">
        <w:rPr>
          <w:rStyle w:val="FootnoteReference"/>
          <w:rFonts w:ascii="Times New Roman" w:hAnsi="Times New Roman" w:cs="Times New Roman"/>
        </w:rPr>
        <w:footnoteReference w:id="14"/>
      </w:r>
      <w:r>
        <w:rPr>
          <w:rFonts w:ascii="Times New Roman" w:hAnsi="Times New Roman" w:cs="Times New Roman"/>
        </w:rPr>
        <w:t xml:space="preserve"> The Executive Board is comprised of 36 rotating members elected from five geographical areas; 8 from African States, four from Eastern European States, five from Latin America and Caribbean States, seven from Asian and Pacific States, and 12 from the group representing Western Europe and other States.</w:t>
      </w:r>
      <w:r w:rsidR="00FD4F67">
        <w:rPr>
          <w:rStyle w:val="FootnoteReference"/>
          <w:rFonts w:ascii="Times New Roman" w:hAnsi="Times New Roman" w:cs="Times New Roman"/>
        </w:rPr>
        <w:footnoteReference w:id="15"/>
      </w:r>
      <w:r>
        <w:rPr>
          <w:rFonts w:ascii="Times New Roman" w:hAnsi="Times New Roman" w:cs="Times New Roman"/>
        </w:rPr>
        <w:t xml:space="preserve"> The Administrator is responsible for overseeing the numerous entities that the UNDP coordinates.</w:t>
      </w:r>
      <w:r w:rsidR="00FD4F67">
        <w:rPr>
          <w:rStyle w:val="FootnoteReference"/>
          <w:rFonts w:ascii="Times New Roman" w:hAnsi="Times New Roman" w:cs="Times New Roman"/>
        </w:rPr>
        <w:footnoteReference w:id="16"/>
      </w:r>
      <w:r>
        <w:rPr>
          <w:rFonts w:ascii="Times New Roman" w:hAnsi="Times New Roman" w:cs="Times New Roman"/>
        </w:rPr>
        <w:t xml:space="preserve"> The Executive Board possesses the responsibility of approving measures and designing strategies for carrying them out on the </w:t>
      </w:r>
      <w:r w:rsidR="00393BBF">
        <w:rPr>
          <w:rFonts w:ascii="Times New Roman" w:hAnsi="Times New Roman" w:cs="Times New Roman"/>
        </w:rPr>
        <w:t>national</w:t>
      </w:r>
      <w:r>
        <w:rPr>
          <w:rFonts w:ascii="Times New Roman" w:hAnsi="Times New Roman" w:cs="Times New Roman"/>
        </w:rPr>
        <w:t xml:space="preserve"> level.</w:t>
      </w:r>
      <w:r w:rsidR="00FD4F67">
        <w:rPr>
          <w:rStyle w:val="FootnoteReference"/>
          <w:rFonts w:ascii="Times New Roman" w:hAnsi="Times New Roman" w:cs="Times New Roman"/>
        </w:rPr>
        <w:footnoteReference w:id="17"/>
      </w:r>
    </w:p>
    <w:p w14:paraId="0DB2E01D" w14:textId="77777777" w:rsidR="00EF4EA2" w:rsidRDefault="00EF4EA2" w:rsidP="002A0241">
      <w:pPr>
        <w:jc w:val="both"/>
        <w:rPr>
          <w:rFonts w:ascii="Times New Roman" w:hAnsi="Times New Roman" w:cs="Times New Roman"/>
        </w:rPr>
      </w:pPr>
    </w:p>
    <w:p w14:paraId="1F0FA63C" w14:textId="358A1776" w:rsidR="007B2D7E" w:rsidRDefault="007B2D7E" w:rsidP="002A0241">
      <w:pPr>
        <w:jc w:val="both"/>
        <w:rPr>
          <w:rFonts w:ascii="Times New Roman" w:hAnsi="Times New Roman" w:cs="Times New Roman"/>
          <w:vertAlign w:val="superscript"/>
        </w:rPr>
      </w:pPr>
      <w:r>
        <w:rPr>
          <w:rFonts w:ascii="Times New Roman" w:hAnsi="Times New Roman" w:cs="Times New Roman"/>
        </w:rPr>
        <w:t xml:space="preserve">One major entity that works under the UNDP is the United Nations Sustainable Development Group (UNSDG) which functions in 165 countries and </w:t>
      </w:r>
      <w:r w:rsidR="00453BE7">
        <w:rPr>
          <w:rFonts w:ascii="Times New Roman" w:hAnsi="Times New Roman" w:cs="Times New Roman"/>
        </w:rPr>
        <w:t>coordinates</w:t>
      </w:r>
      <w:r>
        <w:rPr>
          <w:rFonts w:ascii="Times New Roman" w:hAnsi="Times New Roman" w:cs="Times New Roman"/>
        </w:rPr>
        <w:t xml:space="preserve"> 40 UN funds, agencies, and </w:t>
      </w:r>
      <w:proofErr w:type="spellStart"/>
      <w:r>
        <w:rPr>
          <w:rFonts w:ascii="Times New Roman" w:hAnsi="Times New Roman" w:cs="Times New Roman"/>
        </w:rPr>
        <w:t>programmes</w:t>
      </w:r>
      <w:proofErr w:type="spellEnd"/>
      <w:r>
        <w:rPr>
          <w:rFonts w:ascii="Times New Roman" w:hAnsi="Times New Roman" w:cs="Times New Roman"/>
        </w:rPr>
        <w:t>.</w:t>
      </w:r>
      <w:r w:rsidR="00FD4F67">
        <w:rPr>
          <w:rStyle w:val="FootnoteReference"/>
          <w:rFonts w:ascii="Times New Roman" w:hAnsi="Times New Roman" w:cs="Times New Roman"/>
        </w:rPr>
        <w:footnoteReference w:id="18"/>
      </w:r>
      <w:r>
        <w:rPr>
          <w:rFonts w:ascii="Times New Roman" w:hAnsi="Times New Roman" w:cs="Times New Roman"/>
        </w:rPr>
        <w:t xml:space="preserve"> The UNSDG is important due to its ability to carry out and provide guidance to those implementing the programs designed by the UNDP.</w:t>
      </w:r>
      <w:r w:rsidR="00FD4F67">
        <w:rPr>
          <w:rStyle w:val="FootnoteReference"/>
          <w:rFonts w:ascii="Times New Roman" w:hAnsi="Times New Roman" w:cs="Times New Roman"/>
        </w:rPr>
        <w:footnoteReference w:id="19"/>
      </w:r>
      <w:r>
        <w:rPr>
          <w:rFonts w:ascii="Times New Roman" w:hAnsi="Times New Roman" w:cs="Times New Roman"/>
        </w:rPr>
        <w:t xml:space="preserve"> These solutions take into account the various policies, programs, and challenges that are already present in the respective area.</w:t>
      </w:r>
      <w:r>
        <w:rPr>
          <w:rFonts w:ascii="Times New Roman" w:hAnsi="Times New Roman" w:cs="Times New Roman"/>
          <w:vertAlign w:val="superscript"/>
        </w:rPr>
        <w:t>16</w:t>
      </w:r>
      <w:r>
        <w:rPr>
          <w:rFonts w:ascii="Times New Roman" w:hAnsi="Times New Roman" w:cs="Times New Roman"/>
        </w:rPr>
        <w:t xml:space="preserve"> The UNSDG meets twice a year to gather the UNSDG Chair, Secretary General, and chairs representing the UN</w:t>
      </w:r>
      <w:r w:rsidR="00453BE7">
        <w:rPr>
          <w:rFonts w:ascii="Times New Roman" w:hAnsi="Times New Roman" w:cs="Times New Roman"/>
        </w:rPr>
        <w:t>S</w:t>
      </w:r>
      <w:r>
        <w:rPr>
          <w:rFonts w:ascii="Times New Roman" w:hAnsi="Times New Roman" w:cs="Times New Roman"/>
        </w:rPr>
        <w:t>DG and UNDP.</w:t>
      </w:r>
      <w:r w:rsidR="00FD4F67">
        <w:rPr>
          <w:rStyle w:val="FootnoteReference"/>
          <w:rFonts w:ascii="Times New Roman" w:hAnsi="Times New Roman" w:cs="Times New Roman"/>
        </w:rPr>
        <w:footnoteReference w:id="20"/>
      </w:r>
      <w:r>
        <w:rPr>
          <w:rFonts w:ascii="Times New Roman" w:hAnsi="Times New Roman" w:cs="Times New Roman"/>
        </w:rPr>
        <w:t xml:space="preserve"> The UNSDG also convenes the UNSDG Core Group, or a group of various entities which assemble to discuss the coordination of operations in 165 countries and territories. </w:t>
      </w:r>
      <w:r w:rsidR="00FD4F67">
        <w:rPr>
          <w:rStyle w:val="FootnoteReference"/>
          <w:rFonts w:ascii="Times New Roman" w:hAnsi="Times New Roman" w:cs="Times New Roman"/>
        </w:rPr>
        <w:footnoteReference w:id="21"/>
      </w:r>
    </w:p>
    <w:p w14:paraId="366901F9" w14:textId="77777777" w:rsidR="007B2D7E" w:rsidRPr="00CB6F2E" w:rsidRDefault="007B2D7E" w:rsidP="002A0241">
      <w:pPr>
        <w:jc w:val="both"/>
        <w:rPr>
          <w:rFonts w:ascii="Times New Roman" w:hAnsi="Times New Roman" w:cs="Times New Roman"/>
          <w:vertAlign w:val="superscript"/>
        </w:rPr>
      </w:pPr>
    </w:p>
    <w:p w14:paraId="757D6D71" w14:textId="77777777" w:rsidR="007B2D7E" w:rsidRDefault="007B2D7E" w:rsidP="002A0241">
      <w:pPr>
        <w:jc w:val="both"/>
        <w:rPr>
          <w:rFonts w:ascii="Times New Roman" w:hAnsi="Times New Roman" w:cs="Times New Roman"/>
          <w:b/>
          <w:i/>
          <w:iCs/>
        </w:rPr>
      </w:pPr>
      <w:r w:rsidRPr="0021117B">
        <w:rPr>
          <w:rFonts w:ascii="Times New Roman" w:hAnsi="Times New Roman" w:cs="Times New Roman"/>
          <w:b/>
          <w:i/>
          <w:iCs/>
        </w:rPr>
        <w:t>Conclusion</w:t>
      </w:r>
    </w:p>
    <w:p w14:paraId="67DC8CE6" w14:textId="77777777" w:rsidR="007B2D7E" w:rsidRPr="0021117B" w:rsidRDefault="007B2D7E" w:rsidP="002A0241">
      <w:pPr>
        <w:jc w:val="both"/>
        <w:rPr>
          <w:rFonts w:ascii="Times New Roman" w:hAnsi="Times New Roman" w:cs="Times New Roman"/>
          <w:b/>
          <w:i/>
          <w:iCs/>
        </w:rPr>
      </w:pPr>
    </w:p>
    <w:p w14:paraId="13162F58" w14:textId="77777777" w:rsidR="00E63DFE" w:rsidRDefault="007B2D7E" w:rsidP="002A0241">
      <w:pPr>
        <w:jc w:val="both"/>
        <w:rPr>
          <w:rFonts w:ascii="Times New Roman" w:hAnsi="Times New Roman" w:cs="Times New Roman"/>
        </w:rPr>
      </w:pPr>
      <w:r>
        <w:rPr>
          <w:rFonts w:ascii="Times New Roman" w:hAnsi="Times New Roman" w:cs="Times New Roman"/>
        </w:rPr>
        <w:t>The responsibilities of the UNDP are vast with its wide-ranging objectives including promoting education, reducing inequalities, addressing disaster prevention and relief, and coordinating international development. The network of agencies that the UNDP works with reflects its prioritization of cooperation and the separation of responsibilities requires advance coordination. In order to achieve these objectives, the UNDP works with Member States, the UNSDG, and various other agencies in order to gain progress toward the Sustainable Development Goals.</w:t>
      </w:r>
    </w:p>
    <w:p w14:paraId="183209E9" w14:textId="77777777" w:rsidR="00EF4EA2" w:rsidRDefault="00EF4EA2" w:rsidP="00EF4EA2">
      <w:pPr>
        <w:pStyle w:val="xmsonormal"/>
        <w:shd w:val="clear" w:color="auto" w:fill="FFFFFF"/>
        <w:spacing w:before="0" w:beforeAutospacing="0" w:after="0" w:afterAutospacing="0"/>
        <w:rPr>
          <w:b/>
          <w:color w:val="000000"/>
          <w:bdr w:val="none" w:sz="0" w:space="0" w:color="auto" w:frame="1"/>
        </w:rPr>
      </w:pPr>
    </w:p>
    <w:p w14:paraId="3435C8A2" w14:textId="77777777" w:rsidR="00EF4EA2" w:rsidRDefault="00EF4EA2" w:rsidP="00EF4EA2">
      <w:pPr>
        <w:pStyle w:val="xmsonormal"/>
        <w:shd w:val="clear" w:color="auto" w:fill="FFFFFF"/>
        <w:spacing w:before="0" w:beforeAutospacing="0" w:after="0" w:afterAutospacing="0"/>
        <w:rPr>
          <w:b/>
          <w:color w:val="000000"/>
          <w:bdr w:val="none" w:sz="0" w:space="0" w:color="auto" w:frame="1"/>
        </w:rPr>
      </w:pPr>
    </w:p>
    <w:p w14:paraId="62E1BB84" w14:textId="77777777" w:rsidR="00EF4EA2" w:rsidRDefault="00EF4EA2" w:rsidP="00EF4EA2">
      <w:pPr>
        <w:pStyle w:val="xmsonormal"/>
        <w:shd w:val="clear" w:color="auto" w:fill="FFFFFF"/>
        <w:spacing w:before="0" w:beforeAutospacing="0" w:after="0" w:afterAutospacing="0"/>
        <w:rPr>
          <w:b/>
          <w:color w:val="000000"/>
          <w:bdr w:val="none" w:sz="0" w:space="0" w:color="auto" w:frame="1"/>
        </w:rPr>
      </w:pPr>
    </w:p>
    <w:p w14:paraId="2235B3DF" w14:textId="77777777" w:rsidR="00EF4EA2" w:rsidRDefault="00EF4EA2" w:rsidP="00EF4EA2">
      <w:pPr>
        <w:pStyle w:val="xmsonormal"/>
        <w:shd w:val="clear" w:color="auto" w:fill="FFFFFF"/>
        <w:spacing w:before="0" w:beforeAutospacing="0" w:after="0" w:afterAutospacing="0"/>
        <w:rPr>
          <w:b/>
          <w:color w:val="000000"/>
          <w:bdr w:val="none" w:sz="0" w:space="0" w:color="auto" w:frame="1"/>
        </w:rPr>
      </w:pPr>
    </w:p>
    <w:p w14:paraId="62B611CB" w14:textId="77777777" w:rsidR="00EF4EA2" w:rsidRDefault="00EF4EA2" w:rsidP="00EF4EA2">
      <w:pPr>
        <w:pStyle w:val="xmsonormal"/>
        <w:shd w:val="clear" w:color="auto" w:fill="FFFFFF"/>
        <w:spacing w:before="0" w:beforeAutospacing="0" w:after="0" w:afterAutospacing="0"/>
        <w:rPr>
          <w:b/>
          <w:color w:val="000000"/>
          <w:bdr w:val="none" w:sz="0" w:space="0" w:color="auto" w:frame="1"/>
        </w:rPr>
      </w:pPr>
    </w:p>
    <w:p w14:paraId="051A6DC6" w14:textId="77777777" w:rsidR="00EF4EA2" w:rsidRDefault="00EF4EA2" w:rsidP="00EF4EA2">
      <w:pPr>
        <w:pStyle w:val="xmsonormal"/>
        <w:shd w:val="clear" w:color="auto" w:fill="FFFFFF"/>
        <w:spacing w:before="0" w:beforeAutospacing="0" w:after="0" w:afterAutospacing="0"/>
        <w:rPr>
          <w:b/>
          <w:color w:val="000000"/>
          <w:bdr w:val="none" w:sz="0" w:space="0" w:color="auto" w:frame="1"/>
        </w:rPr>
      </w:pPr>
    </w:p>
    <w:p w14:paraId="1F740B21" w14:textId="76B687F6" w:rsidR="003E013D" w:rsidRDefault="00453BE7" w:rsidP="00EF4EA2">
      <w:pPr>
        <w:pStyle w:val="xmsonormal"/>
        <w:shd w:val="clear" w:color="auto" w:fill="FFFFFF"/>
        <w:spacing w:before="0" w:beforeAutospacing="0" w:after="0" w:afterAutospacing="0"/>
        <w:jc w:val="center"/>
        <w:rPr>
          <w:b/>
          <w:color w:val="000000"/>
          <w:bdr w:val="none" w:sz="0" w:space="0" w:color="auto" w:frame="1"/>
        </w:rPr>
      </w:pPr>
      <w:r>
        <w:rPr>
          <w:b/>
          <w:color w:val="000000"/>
          <w:bdr w:val="none" w:sz="0" w:space="0" w:color="auto" w:frame="1"/>
        </w:rPr>
        <w:lastRenderedPageBreak/>
        <w:t>Topic I</w:t>
      </w:r>
      <w:r w:rsidR="00EF4EA2">
        <w:rPr>
          <w:b/>
          <w:color w:val="000000"/>
          <w:bdr w:val="none" w:sz="0" w:space="0" w:color="auto" w:frame="1"/>
        </w:rPr>
        <w:t xml:space="preserve">: </w:t>
      </w:r>
      <w:r w:rsidR="003E013D" w:rsidRPr="001B488D">
        <w:rPr>
          <w:b/>
          <w:color w:val="000000"/>
          <w:bdr w:val="none" w:sz="0" w:space="0" w:color="auto" w:frame="1"/>
        </w:rPr>
        <w:t>Women's Participation in Regional Economies</w:t>
      </w:r>
    </w:p>
    <w:p w14:paraId="3490F4EF" w14:textId="77777777" w:rsidR="00EF4EA2" w:rsidRDefault="00EF4EA2" w:rsidP="003E013D">
      <w:pPr>
        <w:pStyle w:val="xmsonormal"/>
        <w:shd w:val="clear" w:color="auto" w:fill="FFFFFF"/>
        <w:spacing w:before="0" w:beforeAutospacing="0" w:after="0" w:afterAutospacing="0"/>
        <w:rPr>
          <w:b/>
          <w:i/>
          <w:color w:val="000000"/>
          <w:bdr w:val="none" w:sz="0" w:space="0" w:color="auto" w:frame="1"/>
        </w:rPr>
      </w:pPr>
    </w:p>
    <w:p w14:paraId="41DBA1B1" w14:textId="47697A98" w:rsidR="003E013D" w:rsidRDefault="003E013D" w:rsidP="003E013D">
      <w:pPr>
        <w:pStyle w:val="xmsonormal"/>
        <w:shd w:val="clear" w:color="auto" w:fill="FFFFFF"/>
        <w:spacing w:before="0" w:beforeAutospacing="0" w:after="0" w:afterAutospacing="0"/>
        <w:rPr>
          <w:b/>
          <w:i/>
          <w:color w:val="000000"/>
          <w:bdr w:val="none" w:sz="0" w:space="0" w:color="auto" w:frame="1"/>
        </w:rPr>
      </w:pPr>
      <w:r>
        <w:rPr>
          <w:b/>
          <w:i/>
          <w:color w:val="000000"/>
          <w:bdr w:val="none" w:sz="0" w:space="0" w:color="auto" w:frame="1"/>
        </w:rPr>
        <w:t>Introduction</w:t>
      </w:r>
    </w:p>
    <w:p w14:paraId="21D6DFB1" w14:textId="77777777" w:rsidR="004F387D" w:rsidRDefault="004F387D" w:rsidP="003E013D">
      <w:pPr>
        <w:pStyle w:val="xmsonormal"/>
        <w:shd w:val="clear" w:color="auto" w:fill="FFFFFF"/>
        <w:spacing w:before="0" w:beforeAutospacing="0" w:after="0" w:afterAutospacing="0"/>
        <w:rPr>
          <w:color w:val="000000"/>
          <w:bdr w:val="none" w:sz="0" w:space="0" w:color="auto" w:frame="1"/>
        </w:rPr>
      </w:pPr>
    </w:p>
    <w:p w14:paraId="4B503B5A" w14:textId="5ECC407E" w:rsidR="000E283D" w:rsidRDefault="00DA2FE3" w:rsidP="002A0241">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The issue of gender inequality</w:t>
      </w:r>
      <w:r w:rsidR="008E4C35">
        <w:rPr>
          <w:color w:val="000000"/>
          <w:bdr w:val="none" w:sz="0" w:space="0" w:color="auto" w:frame="1"/>
        </w:rPr>
        <w:t xml:space="preserve"> in economic participation</w:t>
      </w:r>
      <w:r>
        <w:rPr>
          <w:color w:val="000000"/>
          <w:bdr w:val="none" w:sz="0" w:space="0" w:color="auto" w:frame="1"/>
        </w:rPr>
        <w:t xml:space="preserve"> is not a new issue, nor is it one that only affects women. </w:t>
      </w:r>
      <w:r w:rsidR="008E4C35">
        <w:rPr>
          <w:color w:val="000000"/>
          <w:bdr w:val="none" w:sz="0" w:space="0" w:color="auto" w:frame="1"/>
        </w:rPr>
        <w:t xml:space="preserve">In </w:t>
      </w:r>
      <w:r w:rsidR="00D91FE7">
        <w:rPr>
          <w:color w:val="000000"/>
          <w:bdr w:val="none" w:sz="0" w:space="0" w:color="auto" w:frame="1"/>
        </w:rPr>
        <w:t xml:space="preserve">2018, The UNDP found that there is currently a 23% gap globally of gender </w:t>
      </w:r>
      <w:r w:rsidR="00EB4375">
        <w:rPr>
          <w:color w:val="000000"/>
          <w:bdr w:val="none" w:sz="0" w:space="0" w:color="auto" w:frame="1"/>
        </w:rPr>
        <w:t>pay</w:t>
      </w:r>
      <w:r w:rsidR="00EB4375">
        <w:rPr>
          <w:rStyle w:val="FootnoteReference"/>
          <w:color w:val="000000"/>
          <w:bdr w:val="none" w:sz="0" w:space="0" w:color="auto" w:frame="1"/>
        </w:rPr>
        <w:footnoteReference w:id="22"/>
      </w:r>
      <w:r w:rsidR="00EB4375">
        <w:rPr>
          <w:color w:val="000000"/>
          <w:bdr w:val="none" w:sz="0" w:space="0" w:color="auto" w:frame="1"/>
        </w:rPr>
        <w:t xml:space="preserve"> and a 27% gap between labor force participation</w:t>
      </w:r>
      <w:r w:rsidR="007503B6">
        <w:rPr>
          <w:color w:val="000000"/>
          <w:bdr w:val="none" w:sz="0" w:space="0" w:color="auto" w:frame="1"/>
        </w:rPr>
        <w:t xml:space="preserve"> of m</w:t>
      </w:r>
      <w:r w:rsidR="0044315B">
        <w:rPr>
          <w:color w:val="000000"/>
          <w:bdr w:val="none" w:sz="0" w:space="0" w:color="auto" w:frame="1"/>
        </w:rPr>
        <w:t>e</w:t>
      </w:r>
      <w:r w:rsidR="007503B6">
        <w:rPr>
          <w:color w:val="000000"/>
          <w:bdr w:val="none" w:sz="0" w:space="0" w:color="auto" w:frame="1"/>
        </w:rPr>
        <w:t>n and women</w:t>
      </w:r>
      <w:r w:rsidR="00EB4375">
        <w:rPr>
          <w:color w:val="000000"/>
          <w:bdr w:val="none" w:sz="0" w:space="0" w:color="auto" w:frame="1"/>
        </w:rPr>
        <w:t>.</w:t>
      </w:r>
      <w:r w:rsidR="00EB4375">
        <w:rPr>
          <w:rStyle w:val="FootnoteReference"/>
          <w:color w:val="000000"/>
          <w:bdr w:val="none" w:sz="0" w:space="0" w:color="auto" w:frame="1"/>
        </w:rPr>
        <w:footnoteReference w:id="23"/>
      </w:r>
      <w:r w:rsidR="00EB4375" w:rsidRPr="00EB4375">
        <w:rPr>
          <w:rStyle w:val="FootnoteReference"/>
          <w:color w:val="000000"/>
          <w:bdr w:val="none" w:sz="0" w:space="0" w:color="auto" w:frame="1"/>
        </w:rPr>
        <w:t xml:space="preserve"> </w:t>
      </w:r>
      <w:r w:rsidR="00AC2F8A">
        <w:rPr>
          <w:color w:val="000000"/>
          <w:bdr w:val="none" w:sz="0" w:space="0" w:color="auto" w:frame="1"/>
        </w:rPr>
        <w:t xml:space="preserve">This reflects </w:t>
      </w:r>
      <w:r w:rsidR="0000760A">
        <w:rPr>
          <w:color w:val="000000"/>
          <w:bdr w:val="none" w:sz="0" w:space="0" w:color="auto" w:frame="1"/>
        </w:rPr>
        <w:t xml:space="preserve">the consequences of some of the </w:t>
      </w:r>
      <w:r w:rsidR="00AC2F8A">
        <w:rPr>
          <w:color w:val="000000"/>
          <w:bdr w:val="none" w:sz="0" w:space="0" w:color="auto" w:frame="1"/>
        </w:rPr>
        <w:t xml:space="preserve">systematic disadvantages that women face including unpaid labor, child care, reproductive rights, </w:t>
      </w:r>
      <w:r w:rsidR="00453BE7">
        <w:rPr>
          <w:color w:val="000000"/>
          <w:bdr w:val="none" w:sz="0" w:space="0" w:color="auto" w:frame="1"/>
        </w:rPr>
        <w:t>unequal</w:t>
      </w:r>
      <w:r w:rsidR="00AC2F8A">
        <w:rPr>
          <w:color w:val="000000"/>
          <w:bdr w:val="none" w:sz="0" w:space="0" w:color="auto" w:frame="1"/>
        </w:rPr>
        <w:t xml:space="preserve"> pay, discrimination, and </w:t>
      </w:r>
      <w:r w:rsidR="0011661E">
        <w:rPr>
          <w:color w:val="000000"/>
          <w:bdr w:val="none" w:sz="0" w:space="0" w:color="auto" w:frame="1"/>
        </w:rPr>
        <w:t>lack of</w:t>
      </w:r>
      <w:r w:rsidR="00AC2F8A">
        <w:rPr>
          <w:color w:val="000000"/>
          <w:bdr w:val="none" w:sz="0" w:space="0" w:color="auto" w:frame="1"/>
        </w:rPr>
        <w:t xml:space="preserve"> adequate education</w:t>
      </w:r>
      <w:r w:rsidR="0011661E">
        <w:rPr>
          <w:color w:val="000000"/>
          <w:bdr w:val="none" w:sz="0" w:space="0" w:color="auto" w:frame="1"/>
        </w:rPr>
        <w:t>,</w:t>
      </w:r>
      <w:r w:rsidR="00AC2F8A">
        <w:rPr>
          <w:color w:val="000000"/>
          <w:bdr w:val="none" w:sz="0" w:space="0" w:color="auto" w:frame="1"/>
        </w:rPr>
        <w:t xml:space="preserve"> among others.</w:t>
      </w:r>
      <w:r w:rsidR="00AC2F8A">
        <w:rPr>
          <w:rStyle w:val="FootnoteReference"/>
          <w:color w:val="000000"/>
          <w:bdr w:val="none" w:sz="0" w:space="0" w:color="auto" w:frame="1"/>
        </w:rPr>
        <w:footnoteReference w:id="24"/>
      </w:r>
      <w:r w:rsidR="00AC2F8A">
        <w:rPr>
          <w:color w:val="000000"/>
          <w:bdr w:val="none" w:sz="0" w:space="0" w:color="auto" w:frame="1"/>
        </w:rPr>
        <w:t xml:space="preserve"> </w:t>
      </w:r>
      <w:r w:rsidR="0000760A">
        <w:rPr>
          <w:color w:val="000000"/>
          <w:bdr w:val="none" w:sz="0" w:space="0" w:color="auto" w:frame="1"/>
        </w:rPr>
        <w:t>O</w:t>
      </w:r>
      <w:r w:rsidR="00343018">
        <w:rPr>
          <w:color w:val="000000"/>
          <w:bdr w:val="none" w:sz="0" w:space="0" w:color="auto" w:frame="1"/>
        </w:rPr>
        <w:t>ther</w:t>
      </w:r>
      <w:r w:rsidR="0000760A">
        <w:rPr>
          <w:color w:val="000000"/>
          <w:bdr w:val="none" w:sz="0" w:space="0" w:color="auto" w:frame="1"/>
        </w:rPr>
        <w:t xml:space="preserve"> obstacle</w:t>
      </w:r>
      <w:r w:rsidR="007E024E">
        <w:rPr>
          <w:color w:val="000000"/>
          <w:bdr w:val="none" w:sz="0" w:space="0" w:color="auto" w:frame="1"/>
        </w:rPr>
        <w:t>s</w:t>
      </w:r>
      <w:r w:rsidR="0000760A">
        <w:rPr>
          <w:color w:val="000000"/>
          <w:bdr w:val="none" w:sz="0" w:space="0" w:color="auto" w:frame="1"/>
        </w:rPr>
        <w:t xml:space="preserve"> for many women </w:t>
      </w:r>
      <w:r w:rsidR="0011661E">
        <w:rPr>
          <w:color w:val="000000"/>
          <w:bdr w:val="none" w:sz="0" w:space="0" w:color="auto" w:frame="1"/>
        </w:rPr>
        <w:t xml:space="preserve">include </w:t>
      </w:r>
      <w:r w:rsidR="00817BC3">
        <w:rPr>
          <w:color w:val="000000"/>
          <w:bdr w:val="none" w:sz="0" w:space="0" w:color="auto" w:frame="1"/>
        </w:rPr>
        <w:t>the</w:t>
      </w:r>
      <w:r w:rsidR="0000760A">
        <w:rPr>
          <w:color w:val="000000"/>
          <w:bdr w:val="none" w:sz="0" w:space="0" w:color="auto" w:frame="1"/>
        </w:rPr>
        <w:t xml:space="preserve"> </w:t>
      </w:r>
      <w:r w:rsidR="007E024E">
        <w:rPr>
          <w:color w:val="000000"/>
          <w:bdr w:val="none" w:sz="0" w:space="0" w:color="auto" w:frame="1"/>
        </w:rPr>
        <w:t>in</w:t>
      </w:r>
      <w:r w:rsidR="0000760A">
        <w:rPr>
          <w:color w:val="000000"/>
          <w:bdr w:val="none" w:sz="0" w:space="0" w:color="auto" w:frame="1"/>
        </w:rPr>
        <w:t xml:space="preserve">ability to gain access to </w:t>
      </w:r>
      <w:r w:rsidR="0011661E">
        <w:rPr>
          <w:color w:val="000000"/>
          <w:bdr w:val="none" w:sz="0" w:space="0" w:color="auto" w:frame="1"/>
        </w:rPr>
        <w:t>training</w:t>
      </w:r>
      <w:r w:rsidR="0000760A">
        <w:rPr>
          <w:color w:val="000000"/>
          <w:bdr w:val="none" w:sz="0" w:space="0" w:color="auto" w:frame="1"/>
        </w:rPr>
        <w:t xml:space="preserve"> and to participate in the workforce.</w:t>
      </w:r>
      <w:r w:rsidR="0000760A">
        <w:rPr>
          <w:rStyle w:val="FootnoteReference"/>
          <w:color w:val="000000"/>
          <w:bdr w:val="none" w:sz="0" w:space="0" w:color="auto" w:frame="1"/>
        </w:rPr>
        <w:footnoteReference w:id="25"/>
      </w:r>
      <w:r w:rsidR="0000760A">
        <w:rPr>
          <w:color w:val="000000"/>
          <w:bdr w:val="none" w:sz="0" w:space="0" w:color="auto" w:frame="1"/>
        </w:rPr>
        <w:t xml:space="preserve"> This issue results in a systematic oppression of women that results in generations of damage for almost half the population.</w:t>
      </w:r>
      <w:r w:rsidR="0000760A">
        <w:rPr>
          <w:rStyle w:val="FootnoteReference"/>
          <w:color w:val="000000"/>
          <w:bdr w:val="none" w:sz="0" w:space="0" w:color="auto" w:frame="1"/>
        </w:rPr>
        <w:footnoteReference w:id="26"/>
      </w:r>
      <w:r w:rsidR="00817BC3">
        <w:rPr>
          <w:color w:val="000000"/>
          <w:bdr w:val="none" w:sz="0" w:space="0" w:color="auto" w:frame="1"/>
        </w:rPr>
        <w:t xml:space="preserve"> </w:t>
      </w:r>
    </w:p>
    <w:p w14:paraId="6001D26C" w14:textId="77777777" w:rsidR="00817BC3" w:rsidRDefault="00817BC3" w:rsidP="002A0241">
      <w:pPr>
        <w:pStyle w:val="xmsonormal"/>
        <w:shd w:val="clear" w:color="auto" w:fill="FFFFFF"/>
        <w:spacing w:before="0" w:beforeAutospacing="0" w:after="0" w:afterAutospacing="0"/>
        <w:jc w:val="both"/>
        <w:rPr>
          <w:color w:val="000000"/>
          <w:bdr w:val="none" w:sz="0" w:space="0" w:color="auto" w:frame="1"/>
        </w:rPr>
      </w:pPr>
    </w:p>
    <w:p w14:paraId="0BBA0228" w14:textId="07A9A109" w:rsidR="003E013D" w:rsidRDefault="00817BC3" w:rsidP="0092073B">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Currently, the vast majority of women who are employed are in underpaid, temporary, or part – time positions.</w:t>
      </w:r>
      <w:r>
        <w:rPr>
          <w:rStyle w:val="FootnoteReference"/>
          <w:color w:val="000000"/>
          <w:bdr w:val="none" w:sz="0" w:space="0" w:color="auto" w:frame="1"/>
        </w:rPr>
        <w:footnoteReference w:id="27"/>
      </w:r>
      <w:r w:rsidR="00EB4375">
        <w:rPr>
          <w:color w:val="000000"/>
          <w:bdr w:val="none" w:sz="0" w:space="0" w:color="auto" w:frame="1"/>
        </w:rPr>
        <w:t xml:space="preserve"> </w:t>
      </w:r>
      <w:r w:rsidR="004C5B6F">
        <w:rPr>
          <w:color w:val="000000"/>
          <w:bdr w:val="none" w:sz="0" w:space="0" w:color="auto" w:frame="1"/>
        </w:rPr>
        <w:t xml:space="preserve">This </w:t>
      </w:r>
      <w:r w:rsidR="00EF4EA2">
        <w:rPr>
          <w:color w:val="000000"/>
          <w:bdr w:val="none" w:sz="0" w:space="0" w:color="auto" w:frame="1"/>
        </w:rPr>
        <w:t>is due to</w:t>
      </w:r>
      <w:r w:rsidR="004C5B6F">
        <w:rPr>
          <w:color w:val="000000"/>
          <w:bdr w:val="none" w:sz="0" w:space="0" w:color="auto" w:frame="1"/>
        </w:rPr>
        <w:t xml:space="preserve"> a lack of education or employment opportunities which leads to a reduction of human capital that limits the overall labor force and slows economic development.</w:t>
      </w:r>
      <w:r w:rsidR="004C5B6F">
        <w:rPr>
          <w:rStyle w:val="FootnoteReference"/>
          <w:color w:val="000000"/>
          <w:bdr w:val="none" w:sz="0" w:space="0" w:color="auto" w:frame="1"/>
        </w:rPr>
        <w:footnoteReference w:id="28"/>
      </w:r>
      <w:r w:rsidR="004C5B6F">
        <w:rPr>
          <w:color w:val="000000"/>
          <w:bdr w:val="none" w:sz="0" w:space="0" w:color="auto" w:frame="1"/>
        </w:rPr>
        <w:t xml:space="preserve"> Indirectly, this leads to a restriction of new ideas and diversity of experiences which restricts innovation and </w:t>
      </w:r>
      <w:r w:rsidR="004C5B6F" w:rsidRPr="004C5B6F">
        <w:rPr>
          <w:color w:val="000000"/>
          <w:bdr w:val="none" w:sz="0" w:space="0" w:color="auto" w:frame="1"/>
        </w:rPr>
        <w:t>entrepreneurship</w:t>
      </w:r>
      <w:r w:rsidR="004C5B6F">
        <w:rPr>
          <w:color w:val="000000"/>
          <w:bdr w:val="none" w:sz="0" w:space="0" w:color="auto" w:frame="1"/>
        </w:rPr>
        <w:t>.</w:t>
      </w:r>
      <w:r w:rsidR="004C5B6F">
        <w:rPr>
          <w:rStyle w:val="FootnoteReference"/>
          <w:color w:val="000000"/>
          <w:bdr w:val="none" w:sz="0" w:space="0" w:color="auto" w:frame="1"/>
        </w:rPr>
        <w:footnoteReference w:id="29"/>
      </w:r>
      <w:r w:rsidR="006D57D2">
        <w:rPr>
          <w:color w:val="000000"/>
          <w:bdr w:val="none" w:sz="0" w:space="0" w:color="auto" w:frame="1"/>
        </w:rPr>
        <w:t xml:space="preserve"> For example</w:t>
      </w:r>
      <w:r w:rsidR="004C5B6F">
        <w:rPr>
          <w:color w:val="000000"/>
          <w:bdr w:val="none" w:sz="0" w:space="0" w:color="auto" w:frame="1"/>
        </w:rPr>
        <w:t xml:space="preserve">, placing female executives at the </w:t>
      </w:r>
      <w:r w:rsidR="008C6750">
        <w:rPr>
          <w:color w:val="000000"/>
          <w:bdr w:val="none" w:sz="0" w:space="0" w:color="auto" w:frame="1"/>
        </w:rPr>
        <w:t>top management levels has been shown to improve financial returns.</w:t>
      </w:r>
      <w:r w:rsidR="008C6750">
        <w:rPr>
          <w:rStyle w:val="FootnoteReference"/>
          <w:color w:val="000000"/>
          <w:bdr w:val="none" w:sz="0" w:space="0" w:color="auto" w:frame="1"/>
        </w:rPr>
        <w:footnoteReference w:id="30"/>
      </w:r>
      <w:r w:rsidR="008C6750">
        <w:rPr>
          <w:color w:val="000000"/>
          <w:bdr w:val="none" w:sz="0" w:space="0" w:color="auto" w:frame="1"/>
        </w:rPr>
        <w:t xml:space="preserve"> A study in 2015 found that among 366 companies in Canada, the United Kingdom, the United States, and countries in Latin America, countries in the top quartile in gender diversity expected to see a 15% increase in the likelihood of financial gains.</w:t>
      </w:r>
      <w:r w:rsidR="008C6750">
        <w:rPr>
          <w:rStyle w:val="FootnoteReference"/>
          <w:color w:val="000000"/>
          <w:bdr w:val="none" w:sz="0" w:space="0" w:color="auto" w:frame="1"/>
        </w:rPr>
        <w:footnoteReference w:id="31"/>
      </w:r>
      <w:r w:rsidR="008C6750">
        <w:rPr>
          <w:color w:val="000000"/>
          <w:bdr w:val="none" w:sz="0" w:space="0" w:color="auto" w:frame="1"/>
        </w:rPr>
        <w:t xml:space="preserve"> This has been found to be attributed to the reduction in discrimination and the diversity of skill.</w:t>
      </w:r>
      <w:r w:rsidR="008C6750">
        <w:rPr>
          <w:rStyle w:val="FootnoteReference"/>
          <w:color w:val="000000"/>
          <w:bdr w:val="none" w:sz="0" w:space="0" w:color="auto" w:frame="1"/>
        </w:rPr>
        <w:footnoteReference w:id="32"/>
      </w:r>
      <w:r w:rsidR="008C6750">
        <w:rPr>
          <w:color w:val="000000"/>
          <w:bdr w:val="none" w:sz="0" w:space="0" w:color="auto" w:frame="1"/>
        </w:rPr>
        <w:t xml:space="preserve"> Not only does increased economic participation affect women, it </w:t>
      </w:r>
      <w:r w:rsidR="003F5303">
        <w:rPr>
          <w:color w:val="000000"/>
          <w:bdr w:val="none" w:sz="0" w:space="0" w:color="auto" w:frame="1"/>
        </w:rPr>
        <w:t xml:space="preserve">also </w:t>
      </w:r>
      <w:r w:rsidR="008C6750">
        <w:rPr>
          <w:color w:val="000000"/>
          <w:bdr w:val="none" w:sz="0" w:space="0" w:color="auto" w:frame="1"/>
        </w:rPr>
        <w:t>affects their children.</w:t>
      </w:r>
      <w:r w:rsidR="008C6750">
        <w:rPr>
          <w:rStyle w:val="FootnoteReference"/>
          <w:color w:val="000000"/>
          <w:bdr w:val="none" w:sz="0" w:space="0" w:color="auto" w:frame="1"/>
        </w:rPr>
        <w:footnoteReference w:id="33"/>
      </w:r>
      <w:r w:rsidR="00AD1636">
        <w:rPr>
          <w:color w:val="000000"/>
          <w:bdr w:val="none" w:sz="0" w:space="0" w:color="auto" w:frame="1"/>
        </w:rPr>
        <w:t xml:space="preserve"> </w:t>
      </w:r>
      <w:r w:rsidR="00484EAB">
        <w:rPr>
          <w:color w:val="000000"/>
          <w:bdr w:val="none" w:sz="0" w:space="0" w:color="auto" w:frame="1"/>
        </w:rPr>
        <w:t>T</w:t>
      </w:r>
      <w:r w:rsidR="00AD1636">
        <w:rPr>
          <w:color w:val="000000"/>
          <w:bdr w:val="none" w:sz="0" w:space="0" w:color="auto" w:frame="1"/>
        </w:rPr>
        <w:t xml:space="preserve">he majority of countries where there is a prevalence of income </w:t>
      </w:r>
      <w:r w:rsidR="00AD1636" w:rsidRPr="00AB0C3C">
        <w:rPr>
          <w:color w:val="000000"/>
          <w:sz w:val="22"/>
          <w:bdr w:val="none" w:sz="0" w:space="0" w:color="auto" w:frame="1"/>
        </w:rPr>
        <w:t>and</w:t>
      </w:r>
      <w:r w:rsidR="00AD1636">
        <w:rPr>
          <w:color w:val="000000"/>
          <w:bdr w:val="none" w:sz="0" w:space="0" w:color="auto" w:frame="1"/>
        </w:rPr>
        <w:t xml:space="preserve"> educational inequality also have more women becoming mothers and remaining at home</w:t>
      </w:r>
      <w:r w:rsidR="006D57D2">
        <w:rPr>
          <w:color w:val="000000"/>
          <w:bdr w:val="none" w:sz="0" w:space="0" w:color="auto" w:frame="1"/>
        </w:rPr>
        <w:t xml:space="preserve">; </w:t>
      </w:r>
      <w:r w:rsidR="00AD1636">
        <w:rPr>
          <w:color w:val="000000"/>
          <w:bdr w:val="none" w:sz="0" w:space="0" w:color="auto" w:frame="1"/>
        </w:rPr>
        <w:t>there is an increase in births without an increase in household income.</w:t>
      </w:r>
      <w:r w:rsidR="00AD1636">
        <w:rPr>
          <w:rStyle w:val="FootnoteReference"/>
          <w:color w:val="000000"/>
          <w:bdr w:val="none" w:sz="0" w:space="0" w:color="auto" w:frame="1"/>
        </w:rPr>
        <w:footnoteReference w:id="34"/>
      </w:r>
      <w:r w:rsidR="00AD1636">
        <w:rPr>
          <w:color w:val="000000"/>
          <w:bdr w:val="none" w:sz="0" w:space="0" w:color="auto" w:frame="1"/>
        </w:rPr>
        <w:t xml:space="preserve"> This affects</w:t>
      </w:r>
      <w:r w:rsidR="00484EAB">
        <w:rPr>
          <w:color w:val="000000"/>
          <w:bdr w:val="none" w:sz="0" w:space="0" w:color="auto" w:frame="1"/>
        </w:rPr>
        <w:t xml:space="preserve"> </w:t>
      </w:r>
      <w:r w:rsidR="00AD1636">
        <w:rPr>
          <w:color w:val="000000"/>
          <w:bdr w:val="none" w:sz="0" w:space="0" w:color="auto" w:frame="1"/>
        </w:rPr>
        <w:t>children</w:t>
      </w:r>
      <w:r w:rsidR="002A6825">
        <w:rPr>
          <w:color w:val="000000"/>
          <w:bdr w:val="none" w:sz="0" w:space="0" w:color="auto" w:frame="1"/>
        </w:rPr>
        <w:t>,</w:t>
      </w:r>
      <w:r w:rsidR="00AD1636">
        <w:rPr>
          <w:color w:val="000000"/>
          <w:bdr w:val="none" w:sz="0" w:space="0" w:color="auto" w:frame="1"/>
        </w:rPr>
        <w:t xml:space="preserve"> </w:t>
      </w:r>
      <w:r w:rsidR="002A6825">
        <w:rPr>
          <w:color w:val="000000"/>
          <w:bdr w:val="none" w:sz="0" w:space="0" w:color="auto" w:frame="1"/>
        </w:rPr>
        <w:t xml:space="preserve">especially their </w:t>
      </w:r>
      <w:r w:rsidR="00484EAB">
        <w:rPr>
          <w:color w:val="000000"/>
          <w:bdr w:val="none" w:sz="0" w:space="0" w:color="auto" w:frame="1"/>
        </w:rPr>
        <w:t>girls</w:t>
      </w:r>
      <w:r w:rsidR="002A6825">
        <w:rPr>
          <w:color w:val="000000"/>
          <w:bdr w:val="none" w:sz="0" w:space="0" w:color="auto" w:frame="1"/>
        </w:rPr>
        <w:t xml:space="preserve">, </w:t>
      </w:r>
      <w:r w:rsidR="00AD1636">
        <w:rPr>
          <w:color w:val="000000"/>
          <w:bdr w:val="none" w:sz="0" w:space="0" w:color="auto" w:frame="1"/>
        </w:rPr>
        <w:t>by not providing them with educational opportunities, adequate nutrition, and other factors associated with a higher income.</w:t>
      </w:r>
      <w:r w:rsidR="00AD1636">
        <w:rPr>
          <w:rStyle w:val="FootnoteReference"/>
          <w:color w:val="000000"/>
          <w:bdr w:val="none" w:sz="0" w:space="0" w:color="auto" w:frame="1"/>
        </w:rPr>
        <w:footnoteReference w:id="35"/>
      </w:r>
      <w:r w:rsidR="00AD1636">
        <w:rPr>
          <w:color w:val="000000"/>
          <w:bdr w:val="none" w:sz="0" w:space="0" w:color="auto" w:frame="1"/>
        </w:rPr>
        <w:t xml:space="preserve"> A study published in 2010 which focused on data from 170 countries found that between 1970 and 2009, every additional year of education for women of reproductive age lead to a decrease in child mortality by 9.5 percent.</w:t>
      </w:r>
      <w:r w:rsidR="00AD1636">
        <w:rPr>
          <w:rStyle w:val="FootnoteReference"/>
          <w:color w:val="000000"/>
          <w:bdr w:val="none" w:sz="0" w:space="0" w:color="auto" w:frame="1"/>
        </w:rPr>
        <w:footnoteReference w:id="36"/>
      </w:r>
      <w:r w:rsidR="00F85C73">
        <w:rPr>
          <w:color w:val="000000"/>
          <w:bdr w:val="none" w:sz="0" w:space="0" w:color="auto" w:frame="1"/>
        </w:rPr>
        <w:t xml:space="preserve"> Not only was this attributed to an </w:t>
      </w:r>
      <w:r w:rsidR="00484EAB">
        <w:rPr>
          <w:color w:val="000000"/>
          <w:bdr w:val="none" w:sz="0" w:space="0" w:color="auto" w:frame="1"/>
        </w:rPr>
        <w:t>increase</w:t>
      </w:r>
      <w:r w:rsidR="00F85C73">
        <w:rPr>
          <w:color w:val="000000"/>
          <w:bdr w:val="none" w:sz="0" w:space="0" w:color="auto" w:frame="1"/>
        </w:rPr>
        <w:t xml:space="preserve"> in income, but also the wellbeing of the mother </w:t>
      </w:r>
      <w:r w:rsidR="00484EAB">
        <w:rPr>
          <w:color w:val="000000"/>
          <w:bdr w:val="none" w:sz="0" w:space="0" w:color="auto" w:frame="1"/>
        </w:rPr>
        <w:t xml:space="preserve">with </w:t>
      </w:r>
      <w:r w:rsidR="00F85C73">
        <w:rPr>
          <w:color w:val="000000"/>
          <w:bdr w:val="none" w:sz="0" w:space="0" w:color="auto" w:frame="1"/>
        </w:rPr>
        <w:t>lower rates of depression</w:t>
      </w:r>
      <w:r w:rsidR="00E07F36">
        <w:rPr>
          <w:color w:val="000000"/>
          <w:bdr w:val="none" w:sz="0" w:space="0" w:color="auto" w:frame="1"/>
        </w:rPr>
        <w:t>,</w:t>
      </w:r>
      <w:r w:rsidR="00F85C73">
        <w:rPr>
          <w:color w:val="000000"/>
          <w:bdr w:val="none" w:sz="0" w:space="0" w:color="auto" w:frame="1"/>
        </w:rPr>
        <w:t xml:space="preserve"> increased motiv</w:t>
      </w:r>
      <w:r w:rsidR="00484EAB">
        <w:rPr>
          <w:color w:val="000000"/>
          <w:bdr w:val="none" w:sz="0" w:space="0" w:color="auto" w:frame="1"/>
        </w:rPr>
        <w:t>ation,</w:t>
      </w:r>
      <w:r w:rsidR="00F85C73">
        <w:rPr>
          <w:color w:val="000000"/>
          <w:bdr w:val="none" w:sz="0" w:space="0" w:color="auto" w:frame="1"/>
        </w:rPr>
        <w:t xml:space="preserve"> </w:t>
      </w:r>
      <w:r w:rsidR="00F85C73">
        <w:rPr>
          <w:color w:val="000000"/>
          <w:bdr w:val="none" w:sz="0" w:space="0" w:color="auto" w:frame="1"/>
        </w:rPr>
        <w:lastRenderedPageBreak/>
        <w:t>and productivity.</w:t>
      </w:r>
      <w:r w:rsidR="00F85C73">
        <w:rPr>
          <w:rStyle w:val="FootnoteReference"/>
          <w:color w:val="000000"/>
          <w:bdr w:val="none" w:sz="0" w:space="0" w:color="auto" w:frame="1"/>
        </w:rPr>
        <w:footnoteReference w:id="37"/>
      </w:r>
      <w:r w:rsidR="005039ED">
        <w:rPr>
          <w:color w:val="000000"/>
          <w:bdr w:val="none" w:sz="0" w:space="0" w:color="auto" w:frame="1"/>
        </w:rPr>
        <w:t xml:space="preserve"> </w:t>
      </w:r>
      <w:r w:rsidR="007066F0">
        <w:rPr>
          <w:color w:val="000000"/>
          <w:bdr w:val="none" w:sz="0" w:space="0" w:color="auto" w:frame="1"/>
        </w:rPr>
        <w:t>Furthermore, t</w:t>
      </w:r>
      <w:r w:rsidR="00C7651D">
        <w:rPr>
          <w:color w:val="000000"/>
          <w:bdr w:val="none" w:sz="0" w:space="0" w:color="auto" w:frame="1"/>
        </w:rPr>
        <w:t>he amount of unpaid labor</w:t>
      </w:r>
      <w:r w:rsidR="00A22EC7">
        <w:rPr>
          <w:color w:val="000000"/>
          <w:bdr w:val="none" w:sz="0" w:space="0" w:color="auto" w:frame="1"/>
        </w:rPr>
        <w:t xml:space="preserve"> that women preform is estimated to be three times that of men.</w:t>
      </w:r>
      <w:r w:rsidR="00A22EC7">
        <w:rPr>
          <w:rStyle w:val="FootnoteReference"/>
          <w:color w:val="000000"/>
          <w:bdr w:val="none" w:sz="0" w:space="0" w:color="auto" w:frame="1"/>
        </w:rPr>
        <w:footnoteReference w:id="38"/>
      </w:r>
      <w:r w:rsidR="007066F0">
        <w:rPr>
          <w:color w:val="000000"/>
          <w:bdr w:val="none" w:sz="0" w:space="0" w:color="auto" w:frame="1"/>
        </w:rPr>
        <w:t xml:space="preserve"> An analysis in 2018 of 141 countries showed that a loss of around $160.2 trillion resulted from gender inequality which is roughly two times the global GDP.</w:t>
      </w:r>
      <w:r w:rsidR="007066F0">
        <w:rPr>
          <w:rStyle w:val="FootnoteReference"/>
          <w:color w:val="000000"/>
          <w:bdr w:val="none" w:sz="0" w:space="0" w:color="auto" w:frame="1"/>
        </w:rPr>
        <w:footnoteReference w:id="39"/>
      </w:r>
      <w:r w:rsidR="007066F0">
        <w:rPr>
          <w:color w:val="000000"/>
          <w:bdr w:val="none" w:sz="0" w:space="0" w:color="auto" w:frame="1"/>
        </w:rPr>
        <w:t xml:space="preserve"> The average woman spent around 3.2 more hours on unpaid care work than men which is equivalent to 201 working days.</w:t>
      </w:r>
      <w:r w:rsidR="007066F0">
        <w:rPr>
          <w:rStyle w:val="FootnoteReference"/>
          <w:color w:val="000000"/>
          <w:bdr w:val="none" w:sz="0" w:space="0" w:color="auto" w:frame="1"/>
        </w:rPr>
        <w:footnoteReference w:id="40"/>
      </w:r>
      <w:r w:rsidR="007066F0">
        <w:rPr>
          <w:color w:val="000000"/>
          <w:bdr w:val="none" w:sz="0" w:space="0" w:color="auto" w:frame="1"/>
        </w:rPr>
        <w:t xml:space="preserve"> Since women on average are also expected to live longer than men, the child care does not end at their own children. They are also expected to take care of their aging spouse, their relative’s children and their grandchildren.</w:t>
      </w:r>
      <w:r w:rsidR="007066F0">
        <w:rPr>
          <w:rStyle w:val="FootnoteReference"/>
          <w:color w:val="000000"/>
          <w:bdr w:val="none" w:sz="0" w:space="0" w:color="auto" w:frame="1"/>
        </w:rPr>
        <w:footnoteReference w:id="41"/>
      </w:r>
      <w:r w:rsidR="007066F0">
        <w:rPr>
          <w:color w:val="000000"/>
          <w:bdr w:val="none" w:sz="0" w:space="0" w:color="auto" w:frame="1"/>
        </w:rPr>
        <w:t xml:space="preserve"> It is estimated that by 2030, around 2.3 billion people will require care which is expected to disproportionally impact women.</w:t>
      </w:r>
      <w:r w:rsidR="007066F0">
        <w:rPr>
          <w:rStyle w:val="FootnoteReference"/>
          <w:color w:val="000000"/>
          <w:bdr w:val="none" w:sz="0" w:space="0" w:color="auto" w:frame="1"/>
        </w:rPr>
        <w:footnoteReference w:id="42"/>
      </w:r>
      <w:r w:rsidR="000360C1">
        <w:rPr>
          <w:color w:val="000000"/>
          <w:bdr w:val="none" w:sz="0" w:space="0" w:color="auto" w:frame="1"/>
        </w:rPr>
        <w:t xml:space="preserve"> Since these forms of unpaid care are informal, the result is lack of social protections.</w:t>
      </w:r>
      <w:r w:rsidR="000360C1">
        <w:rPr>
          <w:rStyle w:val="FootnoteReference"/>
          <w:color w:val="000000"/>
          <w:bdr w:val="none" w:sz="0" w:space="0" w:color="auto" w:frame="1"/>
        </w:rPr>
        <w:footnoteReference w:id="43"/>
      </w:r>
      <w:r w:rsidR="000360C1">
        <w:rPr>
          <w:color w:val="000000"/>
          <w:bdr w:val="none" w:sz="0" w:space="0" w:color="auto" w:frame="1"/>
        </w:rPr>
        <w:t xml:space="preserve"> </w:t>
      </w:r>
      <w:r w:rsidR="00293F1B">
        <w:rPr>
          <w:color w:val="000000"/>
          <w:bdr w:val="none" w:sz="0" w:space="0" w:color="auto" w:frame="1"/>
        </w:rPr>
        <w:t>One of t</w:t>
      </w:r>
      <w:r w:rsidR="000360C1">
        <w:rPr>
          <w:color w:val="000000"/>
          <w:bdr w:val="none" w:sz="0" w:space="0" w:color="auto" w:frame="1"/>
        </w:rPr>
        <w:t>he main solution</w:t>
      </w:r>
      <w:r w:rsidR="00293F1B">
        <w:rPr>
          <w:color w:val="000000"/>
          <w:bdr w:val="none" w:sz="0" w:space="0" w:color="auto" w:frame="1"/>
        </w:rPr>
        <w:t>s</w:t>
      </w:r>
      <w:r w:rsidR="000360C1">
        <w:rPr>
          <w:color w:val="000000"/>
          <w:bdr w:val="none" w:sz="0" w:space="0" w:color="auto" w:frame="1"/>
        </w:rPr>
        <w:t xml:space="preserve"> to these forms of inequality focus on equal distribution of unpaid household and care labor as well as increasing the participation of women within regional workforces.</w:t>
      </w:r>
      <w:r w:rsidR="000360C1">
        <w:rPr>
          <w:rStyle w:val="FootnoteReference"/>
          <w:color w:val="000000"/>
          <w:bdr w:val="none" w:sz="0" w:space="0" w:color="auto" w:frame="1"/>
        </w:rPr>
        <w:footnoteReference w:id="44"/>
      </w:r>
      <w:r w:rsidR="00293F1B">
        <w:rPr>
          <w:color w:val="000000"/>
          <w:bdr w:val="none" w:sz="0" w:space="0" w:color="auto" w:frame="1"/>
        </w:rPr>
        <w:t xml:space="preserve"> The focus on increasing regional workforce gender diversity stems from a need to incorporate those who are most impacted by the burden of caring for children into a system that allows them to provide an income for children and themselves.</w:t>
      </w:r>
      <w:r w:rsidR="00293F1B">
        <w:rPr>
          <w:rStyle w:val="FootnoteReference"/>
          <w:color w:val="000000"/>
          <w:bdr w:val="none" w:sz="0" w:space="0" w:color="auto" w:frame="1"/>
        </w:rPr>
        <w:footnoteReference w:id="45"/>
      </w:r>
    </w:p>
    <w:p w14:paraId="79F16602" w14:textId="77777777" w:rsidR="00282ECD" w:rsidRDefault="00282ECD" w:rsidP="003E013D">
      <w:pPr>
        <w:pStyle w:val="xmsonormal"/>
        <w:shd w:val="clear" w:color="auto" w:fill="FFFFFF"/>
        <w:spacing w:before="0" w:beforeAutospacing="0" w:after="0" w:afterAutospacing="0"/>
        <w:rPr>
          <w:color w:val="000000"/>
          <w:bdr w:val="none" w:sz="0" w:space="0" w:color="auto" w:frame="1"/>
        </w:rPr>
      </w:pPr>
    </w:p>
    <w:p w14:paraId="3CE364BF" w14:textId="77777777" w:rsidR="00282ECD" w:rsidRDefault="00343018" w:rsidP="003E013D">
      <w:pPr>
        <w:pStyle w:val="xmsonormal"/>
        <w:shd w:val="clear" w:color="auto" w:fill="FFFFFF"/>
        <w:spacing w:before="0" w:beforeAutospacing="0" w:after="0" w:afterAutospacing="0"/>
        <w:rPr>
          <w:b/>
          <w:i/>
          <w:color w:val="000000"/>
          <w:bdr w:val="none" w:sz="0" w:space="0" w:color="auto" w:frame="1"/>
        </w:rPr>
      </w:pPr>
      <w:r>
        <w:rPr>
          <w:b/>
          <w:i/>
          <w:color w:val="000000"/>
          <w:bdr w:val="none" w:sz="0" w:space="0" w:color="auto" w:frame="1"/>
        </w:rPr>
        <w:t xml:space="preserve">Regional Analysis </w:t>
      </w:r>
    </w:p>
    <w:p w14:paraId="6A189728" w14:textId="77777777" w:rsidR="00293F1B" w:rsidRPr="00282ECD" w:rsidRDefault="00293F1B" w:rsidP="003E013D">
      <w:pPr>
        <w:pStyle w:val="xmsonormal"/>
        <w:shd w:val="clear" w:color="auto" w:fill="FFFFFF"/>
        <w:spacing w:before="0" w:beforeAutospacing="0" w:after="0" w:afterAutospacing="0"/>
        <w:rPr>
          <w:color w:val="000000"/>
          <w:bdr w:val="none" w:sz="0" w:space="0" w:color="auto" w:frame="1"/>
        </w:rPr>
      </w:pPr>
    </w:p>
    <w:p w14:paraId="033D243A" w14:textId="30F4713E" w:rsidR="00741BB7" w:rsidRDefault="007E024E" w:rsidP="007E024E">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 xml:space="preserve">Regionally, this issue is influenced by the collective issues that </w:t>
      </w:r>
      <w:r w:rsidR="00E056E3">
        <w:rPr>
          <w:color w:val="000000"/>
          <w:bdr w:val="none" w:sz="0" w:space="0" w:color="auto" w:frame="1"/>
        </w:rPr>
        <w:t>different</w:t>
      </w:r>
      <w:r>
        <w:rPr>
          <w:color w:val="000000"/>
          <w:bdr w:val="none" w:sz="0" w:space="0" w:color="auto" w:frame="1"/>
        </w:rPr>
        <w:t xml:space="preserve"> countries may face since </w:t>
      </w:r>
      <w:r w:rsidRPr="005A4274">
        <w:rPr>
          <w:color w:val="000000"/>
          <w:bdr w:val="none" w:sz="0" w:space="0" w:color="auto" w:frame="1"/>
        </w:rPr>
        <w:t xml:space="preserve">their proximity allows them to </w:t>
      </w:r>
      <w:r w:rsidR="000C40BC">
        <w:rPr>
          <w:color w:val="000000"/>
          <w:bdr w:val="none" w:sz="0" w:space="0" w:color="auto" w:frame="1"/>
        </w:rPr>
        <w:t>possess</w:t>
      </w:r>
      <w:r w:rsidRPr="005A4274">
        <w:rPr>
          <w:color w:val="000000"/>
          <w:bdr w:val="none" w:sz="0" w:space="0" w:color="auto" w:frame="1"/>
        </w:rPr>
        <w:t xml:space="preserve"> similar cultures. Consequently, it is crucial that the issue is addressed on a regional level since collective action is more effective. </w:t>
      </w:r>
      <w:r w:rsidR="00583F01">
        <w:rPr>
          <w:color w:val="000000"/>
          <w:bdr w:val="none" w:sz="0" w:space="0" w:color="auto" w:frame="1"/>
        </w:rPr>
        <w:t xml:space="preserve">In certain regions, the </w:t>
      </w:r>
      <w:r w:rsidR="00222228">
        <w:rPr>
          <w:color w:val="000000"/>
          <w:bdr w:val="none" w:sz="0" w:space="0" w:color="auto" w:frame="1"/>
        </w:rPr>
        <w:t>issue of gender inequality persists at a more dire levels than others. Beginning in Africa, currently around 80% of agricultural production is undertaken by women</w:t>
      </w:r>
      <w:r w:rsidR="00197F7B">
        <w:rPr>
          <w:color w:val="000000"/>
          <w:bdr w:val="none" w:sz="0" w:space="0" w:color="auto" w:frame="1"/>
        </w:rPr>
        <w:t xml:space="preserve"> in rural areas</w:t>
      </w:r>
      <w:r w:rsidR="00222228">
        <w:rPr>
          <w:color w:val="000000"/>
          <w:bdr w:val="none" w:sz="0" w:space="0" w:color="auto" w:frame="1"/>
        </w:rPr>
        <w:t>.</w:t>
      </w:r>
      <w:r w:rsidR="00222228">
        <w:rPr>
          <w:rStyle w:val="FootnoteReference"/>
          <w:color w:val="000000"/>
          <w:bdr w:val="none" w:sz="0" w:space="0" w:color="auto" w:frame="1"/>
        </w:rPr>
        <w:footnoteReference w:id="46"/>
      </w:r>
      <w:r w:rsidR="00D54C11">
        <w:rPr>
          <w:color w:val="000000"/>
          <w:bdr w:val="none" w:sz="0" w:space="0" w:color="auto" w:frame="1"/>
        </w:rPr>
        <w:t xml:space="preserve"> </w:t>
      </w:r>
      <w:r w:rsidR="00975AD0">
        <w:rPr>
          <w:color w:val="000000"/>
          <w:bdr w:val="none" w:sz="0" w:space="0" w:color="auto" w:frame="1"/>
        </w:rPr>
        <w:t xml:space="preserve">This is due to the limited employment opportunities </w:t>
      </w:r>
      <w:r w:rsidR="00DF10E8">
        <w:rPr>
          <w:color w:val="000000"/>
          <w:bdr w:val="none" w:sz="0" w:space="0" w:color="auto" w:frame="1"/>
        </w:rPr>
        <w:t>from lower educational attainment</w:t>
      </w:r>
      <w:r w:rsidR="00975AD0">
        <w:rPr>
          <w:color w:val="000000"/>
          <w:bdr w:val="none" w:sz="0" w:space="0" w:color="auto" w:frame="1"/>
        </w:rPr>
        <w:t>.</w:t>
      </w:r>
      <w:r w:rsidR="00975AD0">
        <w:rPr>
          <w:rStyle w:val="FootnoteReference"/>
          <w:color w:val="000000"/>
          <w:bdr w:val="none" w:sz="0" w:space="0" w:color="auto" w:frame="1"/>
        </w:rPr>
        <w:footnoteReference w:id="47"/>
      </w:r>
      <w:r w:rsidR="00975AD0">
        <w:rPr>
          <w:color w:val="000000"/>
          <w:bdr w:val="none" w:sz="0" w:space="0" w:color="auto" w:frame="1"/>
        </w:rPr>
        <w:t xml:space="preserve"> </w:t>
      </w:r>
      <w:r w:rsidR="00D54C11">
        <w:rPr>
          <w:color w:val="000000"/>
          <w:bdr w:val="none" w:sz="0" w:space="0" w:color="auto" w:frame="1"/>
        </w:rPr>
        <w:t>These women do not possess the land they work on and do not have access to the resources it produces as only 15% of women are landholders.</w:t>
      </w:r>
      <w:r w:rsidR="00D54C11">
        <w:rPr>
          <w:rStyle w:val="FootnoteReference"/>
          <w:color w:val="000000"/>
          <w:bdr w:val="none" w:sz="0" w:space="0" w:color="auto" w:frame="1"/>
        </w:rPr>
        <w:footnoteReference w:id="48"/>
      </w:r>
      <w:r w:rsidR="00B76908">
        <w:rPr>
          <w:color w:val="000000"/>
          <w:bdr w:val="none" w:sz="0" w:space="0" w:color="auto" w:frame="1"/>
        </w:rPr>
        <w:t xml:space="preserve"> These divides between the amount of work produced and the opportunity for advancement is reflected by attitudes present in different regions of the continent. In Eastern Africa</w:t>
      </w:r>
      <w:r w:rsidR="00197F7B">
        <w:rPr>
          <w:color w:val="000000"/>
          <w:bdr w:val="none" w:sz="0" w:space="0" w:color="auto" w:frame="1"/>
        </w:rPr>
        <w:t xml:space="preserve"> only around 74% of people believe in equality for women with this number dropping down to 73% in West Africa and only 50% in Northern African.</w:t>
      </w:r>
      <w:r w:rsidR="00197F7B">
        <w:rPr>
          <w:rStyle w:val="FootnoteReference"/>
          <w:color w:val="000000"/>
          <w:bdr w:val="none" w:sz="0" w:space="0" w:color="auto" w:frame="1"/>
        </w:rPr>
        <w:footnoteReference w:id="49"/>
      </w:r>
    </w:p>
    <w:p w14:paraId="08215FFD" w14:textId="77777777" w:rsidR="00741BB7" w:rsidRDefault="00741BB7" w:rsidP="007E024E">
      <w:pPr>
        <w:pStyle w:val="xmsonormal"/>
        <w:shd w:val="clear" w:color="auto" w:fill="FFFFFF"/>
        <w:spacing w:before="0" w:beforeAutospacing="0" w:after="0" w:afterAutospacing="0"/>
        <w:jc w:val="both"/>
        <w:rPr>
          <w:color w:val="000000"/>
          <w:bdr w:val="none" w:sz="0" w:space="0" w:color="auto" w:frame="1"/>
        </w:rPr>
      </w:pPr>
    </w:p>
    <w:p w14:paraId="080CE81A" w14:textId="1B11453C" w:rsidR="0025003E" w:rsidRDefault="00212DBD" w:rsidP="007E024E">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 xml:space="preserve">In the Americas, </w:t>
      </w:r>
      <w:r w:rsidR="00A94E97">
        <w:rPr>
          <w:color w:val="000000"/>
          <w:bdr w:val="none" w:sz="0" w:space="0" w:color="auto" w:frame="1"/>
        </w:rPr>
        <w:t>the</w:t>
      </w:r>
      <w:r w:rsidR="005909F8">
        <w:rPr>
          <w:color w:val="000000"/>
          <w:bdr w:val="none" w:sz="0" w:space="0" w:color="auto" w:frame="1"/>
        </w:rPr>
        <w:t xml:space="preserve">re is a large </w:t>
      </w:r>
      <w:r w:rsidR="00A94E97">
        <w:rPr>
          <w:color w:val="000000"/>
          <w:bdr w:val="none" w:sz="0" w:space="0" w:color="auto" w:frame="1"/>
        </w:rPr>
        <w:t>gap see</w:t>
      </w:r>
      <w:r w:rsidR="005909F8">
        <w:rPr>
          <w:color w:val="000000"/>
          <w:bdr w:val="none" w:sz="0" w:space="0" w:color="auto" w:frame="1"/>
        </w:rPr>
        <w:t>n</w:t>
      </w:r>
      <w:r w:rsidR="00A94E97">
        <w:rPr>
          <w:color w:val="000000"/>
          <w:bdr w:val="none" w:sz="0" w:space="0" w:color="auto" w:frame="1"/>
        </w:rPr>
        <w:t xml:space="preserve"> in education. Specifically, as men remain in STEM (Science, Technology, Engineering, and Math) positions while women remain in arts and social sciences.</w:t>
      </w:r>
      <w:r w:rsidR="00A94E97">
        <w:rPr>
          <w:rStyle w:val="FootnoteReference"/>
          <w:color w:val="000000"/>
          <w:bdr w:val="none" w:sz="0" w:space="0" w:color="auto" w:frame="1"/>
        </w:rPr>
        <w:footnoteReference w:id="50"/>
      </w:r>
      <w:r w:rsidR="005909F8">
        <w:rPr>
          <w:color w:val="000000"/>
          <w:bdr w:val="none" w:sz="0" w:space="0" w:color="auto" w:frame="1"/>
        </w:rPr>
        <w:t xml:space="preserve"> Despite the preference that women study social sciences, there is a significant gap of </w:t>
      </w:r>
      <w:r w:rsidR="005909F8">
        <w:rPr>
          <w:color w:val="000000"/>
          <w:bdr w:val="none" w:sz="0" w:space="0" w:color="auto" w:frame="1"/>
        </w:rPr>
        <w:lastRenderedPageBreak/>
        <w:t>women in political positions. As of 2017, in the U</w:t>
      </w:r>
      <w:r w:rsidR="006D57D2">
        <w:rPr>
          <w:color w:val="000000"/>
          <w:bdr w:val="none" w:sz="0" w:space="0" w:color="auto" w:frame="1"/>
        </w:rPr>
        <w:t>nited States of America</w:t>
      </w:r>
      <w:r w:rsidR="005909F8">
        <w:rPr>
          <w:color w:val="000000"/>
          <w:bdr w:val="none" w:sz="0" w:space="0" w:color="auto" w:frame="1"/>
        </w:rPr>
        <w:t xml:space="preserve"> women make up only 24% of the Executive Branch.</w:t>
      </w:r>
      <w:r w:rsidR="005909F8">
        <w:rPr>
          <w:rStyle w:val="FootnoteReference"/>
          <w:color w:val="000000"/>
          <w:bdr w:val="none" w:sz="0" w:space="0" w:color="auto" w:frame="1"/>
        </w:rPr>
        <w:footnoteReference w:id="51"/>
      </w:r>
      <w:r w:rsidR="005909F8">
        <w:rPr>
          <w:color w:val="000000"/>
          <w:bdr w:val="none" w:sz="0" w:space="0" w:color="auto" w:frame="1"/>
        </w:rPr>
        <w:t xml:space="preserve"> In the region as a whole, women consist of only 12.3% of mayors and in Latin America, only 29.1% of the judiciary is female.</w:t>
      </w:r>
      <w:r w:rsidR="005909F8">
        <w:rPr>
          <w:rStyle w:val="FootnoteReference"/>
          <w:color w:val="000000"/>
          <w:bdr w:val="none" w:sz="0" w:space="0" w:color="auto" w:frame="1"/>
        </w:rPr>
        <w:footnoteReference w:id="52"/>
      </w:r>
      <w:r w:rsidR="002974DB">
        <w:rPr>
          <w:color w:val="000000"/>
          <w:bdr w:val="none" w:sz="0" w:space="0" w:color="auto" w:frame="1"/>
        </w:rPr>
        <w:t xml:space="preserve"> </w:t>
      </w:r>
    </w:p>
    <w:p w14:paraId="4178501E" w14:textId="77777777" w:rsidR="000420A9" w:rsidRDefault="000420A9" w:rsidP="007E024E">
      <w:pPr>
        <w:pStyle w:val="xmsonormal"/>
        <w:shd w:val="clear" w:color="auto" w:fill="FFFFFF"/>
        <w:spacing w:before="0" w:beforeAutospacing="0" w:after="0" w:afterAutospacing="0"/>
        <w:jc w:val="both"/>
        <w:rPr>
          <w:color w:val="000000"/>
          <w:bdr w:val="none" w:sz="0" w:space="0" w:color="auto" w:frame="1"/>
        </w:rPr>
      </w:pPr>
    </w:p>
    <w:p w14:paraId="0D4783C8" w14:textId="55E24950" w:rsidR="004D25CC" w:rsidRDefault="00C07BB2" w:rsidP="007E024E">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 xml:space="preserve">In </w:t>
      </w:r>
      <w:r w:rsidR="006D57D2">
        <w:rPr>
          <w:color w:val="000000"/>
          <w:bdr w:val="none" w:sz="0" w:space="0" w:color="auto" w:frame="1"/>
        </w:rPr>
        <w:t xml:space="preserve">the Middle East and North Africa in 2010, </w:t>
      </w:r>
      <w:r>
        <w:rPr>
          <w:color w:val="000000"/>
          <w:bdr w:val="none" w:sz="0" w:space="0" w:color="auto" w:frame="1"/>
        </w:rPr>
        <w:t>it was found that only 69% of women over the age of 15 were literate.</w:t>
      </w:r>
      <w:r>
        <w:rPr>
          <w:rStyle w:val="FootnoteReference"/>
          <w:color w:val="000000"/>
          <w:bdr w:val="none" w:sz="0" w:space="0" w:color="auto" w:frame="1"/>
        </w:rPr>
        <w:footnoteReference w:id="53"/>
      </w:r>
      <w:r w:rsidR="00871430">
        <w:rPr>
          <w:color w:val="000000"/>
          <w:bdr w:val="none" w:sz="0" w:space="0" w:color="auto" w:frame="1"/>
        </w:rPr>
        <w:t xml:space="preserve"> Women were found to be twice as likely to be illiterate compared to men.</w:t>
      </w:r>
      <w:r w:rsidR="00871430">
        <w:rPr>
          <w:rStyle w:val="FootnoteReference"/>
          <w:color w:val="000000"/>
          <w:bdr w:val="none" w:sz="0" w:space="0" w:color="auto" w:frame="1"/>
        </w:rPr>
        <w:footnoteReference w:id="54"/>
      </w:r>
      <w:r w:rsidR="0042226C">
        <w:rPr>
          <w:color w:val="000000"/>
          <w:bdr w:val="none" w:sz="0" w:space="0" w:color="auto" w:frame="1"/>
        </w:rPr>
        <w:t xml:space="preserve"> This inability to access primary and higher education has been found to be a high indicator of unemployment.</w:t>
      </w:r>
      <w:r w:rsidR="0042226C">
        <w:rPr>
          <w:rStyle w:val="FootnoteReference"/>
          <w:color w:val="000000"/>
          <w:bdr w:val="none" w:sz="0" w:space="0" w:color="auto" w:frame="1"/>
        </w:rPr>
        <w:footnoteReference w:id="55"/>
      </w:r>
      <w:r w:rsidR="002974DB">
        <w:rPr>
          <w:color w:val="000000"/>
          <w:bdr w:val="none" w:sz="0" w:space="0" w:color="auto" w:frame="1"/>
        </w:rPr>
        <w:t xml:space="preserve"> In the </w:t>
      </w:r>
      <w:r w:rsidR="002974DB" w:rsidRPr="002974DB">
        <w:rPr>
          <w:color w:val="000000"/>
          <w:bdr w:val="none" w:sz="0" w:space="0" w:color="auto" w:frame="1"/>
        </w:rPr>
        <w:t>Mashreq</w:t>
      </w:r>
      <w:r w:rsidR="002974DB">
        <w:rPr>
          <w:color w:val="000000"/>
          <w:bdr w:val="none" w:sz="0" w:space="0" w:color="auto" w:frame="1"/>
        </w:rPr>
        <w:t xml:space="preserve"> or Northeastern part of the region, </w:t>
      </w:r>
      <w:r w:rsidR="00377026">
        <w:rPr>
          <w:color w:val="000000"/>
          <w:bdr w:val="none" w:sz="0" w:space="0" w:color="auto" w:frame="1"/>
        </w:rPr>
        <w:t xml:space="preserve">the </w:t>
      </w:r>
      <w:r w:rsidR="002974DB">
        <w:rPr>
          <w:color w:val="000000"/>
          <w:bdr w:val="none" w:sz="0" w:space="0" w:color="auto" w:frame="1"/>
        </w:rPr>
        <w:t xml:space="preserve">employment </w:t>
      </w:r>
      <w:r w:rsidR="00377026">
        <w:rPr>
          <w:color w:val="000000"/>
          <w:bdr w:val="none" w:sz="0" w:space="0" w:color="auto" w:frame="1"/>
        </w:rPr>
        <w:t xml:space="preserve">rate </w:t>
      </w:r>
      <w:r w:rsidR="002974DB">
        <w:rPr>
          <w:color w:val="000000"/>
          <w:bdr w:val="none" w:sz="0" w:space="0" w:color="auto" w:frame="1"/>
        </w:rPr>
        <w:t>of women is found at only 24.4%</w:t>
      </w:r>
      <w:r w:rsidR="00377026">
        <w:rPr>
          <w:color w:val="000000"/>
          <w:bdr w:val="none" w:sz="0" w:space="0" w:color="auto" w:frame="1"/>
        </w:rPr>
        <w:t>,</w:t>
      </w:r>
      <w:r w:rsidR="002974DB">
        <w:rPr>
          <w:color w:val="000000"/>
          <w:bdr w:val="none" w:sz="0" w:space="0" w:color="auto" w:frame="1"/>
        </w:rPr>
        <w:t xml:space="preserve"> and in the </w:t>
      </w:r>
      <w:r w:rsidR="002974DB" w:rsidRPr="002974DB">
        <w:rPr>
          <w:color w:val="000000"/>
          <w:bdr w:val="none" w:sz="0" w:space="0" w:color="auto" w:frame="1"/>
        </w:rPr>
        <w:t>Maghreb</w:t>
      </w:r>
      <w:r w:rsidR="002974DB">
        <w:rPr>
          <w:color w:val="000000"/>
          <w:bdr w:val="none" w:sz="0" w:space="0" w:color="auto" w:frame="1"/>
        </w:rPr>
        <w:t xml:space="preserve"> or Northwestern region</w:t>
      </w:r>
      <w:r w:rsidR="00377026">
        <w:rPr>
          <w:color w:val="000000"/>
          <w:bdr w:val="none" w:sz="0" w:space="0" w:color="auto" w:frame="1"/>
        </w:rPr>
        <w:t>,</w:t>
      </w:r>
      <w:r w:rsidR="002974DB">
        <w:rPr>
          <w:color w:val="000000"/>
          <w:bdr w:val="none" w:sz="0" w:space="0" w:color="auto" w:frame="1"/>
        </w:rPr>
        <w:t xml:space="preserve"> employment of women was found to be 28.1%.</w:t>
      </w:r>
      <w:r w:rsidR="002974DB">
        <w:rPr>
          <w:rStyle w:val="FootnoteReference"/>
          <w:color w:val="000000"/>
          <w:bdr w:val="none" w:sz="0" w:space="0" w:color="auto" w:frame="1"/>
        </w:rPr>
        <w:footnoteReference w:id="56"/>
      </w:r>
    </w:p>
    <w:p w14:paraId="3F7804B6" w14:textId="77777777" w:rsidR="0085261F" w:rsidRDefault="0085261F" w:rsidP="007E024E">
      <w:pPr>
        <w:pStyle w:val="xmsonormal"/>
        <w:shd w:val="clear" w:color="auto" w:fill="FFFFFF"/>
        <w:spacing w:before="0" w:beforeAutospacing="0" w:after="0" w:afterAutospacing="0"/>
        <w:jc w:val="both"/>
        <w:rPr>
          <w:color w:val="000000"/>
          <w:bdr w:val="none" w:sz="0" w:space="0" w:color="auto" w:frame="1"/>
        </w:rPr>
      </w:pPr>
    </w:p>
    <w:p w14:paraId="4BB3837E" w14:textId="4B0D386B" w:rsidR="00945A1B" w:rsidRDefault="00E16109" w:rsidP="007D5D25">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In the region of Asia</w:t>
      </w:r>
      <w:r w:rsidR="005555B7">
        <w:rPr>
          <w:color w:val="000000"/>
          <w:bdr w:val="none" w:sz="0" w:space="0" w:color="auto" w:frame="1"/>
        </w:rPr>
        <w:t xml:space="preserve"> and the Pacific,</w:t>
      </w:r>
      <w:r>
        <w:rPr>
          <w:color w:val="000000"/>
          <w:bdr w:val="none" w:sz="0" w:space="0" w:color="auto" w:frame="1"/>
        </w:rPr>
        <w:t xml:space="preserve"> the challenge of employment and economic opportunity has been incorporating women into paid work.</w:t>
      </w:r>
      <w:r>
        <w:rPr>
          <w:rStyle w:val="FootnoteReference"/>
          <w:color w:val="000000"/>
          <w:bdr w:val="none" w:sz="0" w:space="0" w:color="auto" w:frame="1"/>
        </w:rPr>
        <w:footnoteReference w:id="57"/>
      </w:r>
      <w:r>
        <w:rPr>
          <w:color w:val="000000"/>
          <w:bdr w:val="none" w:sz="0" w:space="0" w:color="auto" w:frame="1"/>
        </w:rPr>
        <w:t xml:space="preserve"> Men outnumber women </w:t>
      </w:r>
      <w:r w:rsidR="0058608F">
        <w:rPr>
          <w:color w:val="000000"/>
          <w:bdr w:val="none" w:sz="0" w:space="0" w:color="auto" w:frame="1"/>
        </w:rPr>
        <w:t>in regard to</w:t>
      </w:r>
      <w:r>
        <w:rPr>
          <w:color w:val="000000"/>
          <w:bdr w:val="none" w:sz="0" w:space="0" w:color="auto" w:frame="1"/>
        </w:rPr>
        <w:t xml:space="preserve"> participation in the field of paid agriculture work</w:t>
      </w:r>
      <w:r w:rsidR="00377026">
        <w:rPr>
          <w:color w:val="000000"/>
          <w:bdr w:val="none" w:sz="0" w:space="0" w:color="auto" w:frame="1"/>
        </w:rPr>
        <w:t>,</w:t>
      </w:r>
      <w:r>
        <w:rPr>
          <w:color w:val="000000"/>
          <w:bdr w:val="none" w:sz="0" w:space="0" w:color="auto" w:frame="1"/>
        </w:rPr>
        <w:t xml:space="preserve"> and it was found that between 1998 and 2018, the participation of women in the labor force decline</w:t>
      </w:r>
      <w:r w:rsidR="005555B7">
        <w:rPr>
          <w:color w:val="000000"/>
          <w:bdr w:val="none" w:sz="0" w:space="0" w:color="auto" w:frame="1"/>
        </w:rPr>
        <w:t xml:space="preserve">d in Eastern Asia. </w:t>
      </w:r>
      <w:r w:rsidR="00377026">
        <w:rPr>
          <w:rStyle w:val="FootnoteReference"/>
          <w:color w:val="000000"/>
          <w:bdr w:val="none" w:sz="0" w:space="0" w:color="auto" w:frame="1"/>
        </w:rPr>
        <w:footnoteReference w:id="58"/>
      </w:r>
      <w:r w:rsidR="00377026">
        <w:rPr>
          <w:color w:val="000000"/>
          <w:bdr w:val="none" w:sz="0" w:space="0" w:color="auto" w:frame="1"/>
        </w:rPr>
        <w:t xml:space="preserve"> </w:t>
      </w:r>
      <w:r w:rsidR="005555B7">
        <w:rPr>
          <w:rStyle w:val="FootnoteReference"/>
          <w:color w:val="000000"/>
          <w:bdr w:val="none" w:sz="0" w:space="0" w:color="auto" w:frame="1"/>
        </w:rPr>
        <w:footnoteReference w:id="59"/>
      </w:r>
      <w:r w:rsidR="0058608F">
        <w:rPr>
          <w:color w:val="000000"/>
          <w:bdr w:val="none" w:sz="0" w:space="0" w:color="auto" w:frame="1"/>
        </w:rPr>
        <w:t xml:space="preserve"> This decline </w:t>
      </w:r>
      <w:r w:rsidR="007D5D25">
        <w:rPr>
          <w:color w:val="000000"/>
          <w:bdr w:val="none" w:sz="0" w:space="0" w:color="auto" w:frame="1"/>
        </w:rPr>
        <w:t>is estimated to cost the Asian Pacific region around 42 to 46 billion dollars annually.</w:t>
      </w:r>
      <w:r w:rsidR="007D5D25">
        <w:rPr>
          <w:rStyle w:val="FootnoteReference"/>
          <w:color w:val="000000"/>
          <w:bdr w:val="none" w:sz="0" w:space="0" w:color="auto" w:frame="1"/>
        </w:rPr>
        <w:footnoteReference w:id="60"/>
      </w:r>
      <w:r w:rsidR="003A6AAF">
        <w:rPr>
          <w:color w:val="000000"/>
          <w:bdr w:val="none" w:sz="0" w:space="0" w:color="auto" w:frame="1"/>
        </w:rPr>
        <w:t xml:space="preserve"> Even</w:t>
      </w:r>
      <w:r w:rsidR="007D5D25">
        <w:rPr>
          <w:color w:val="000000"/>
          <w:bdr w:val="none" w:sz="0" w:space="0" w:color="auto" w:frame="1"/>
        </w:rPr>
        <w:t xml:space="preserve"> in regard to informal employment, or employment not protected or recognized by the state</w:t>
      </w:r>
      <w:r w:rsidR="003A6ED0">
        <w:rPr>
          <w:color w:val="000000"/>
          <w:bdr w:val="none" w:sz="0" w:space="0" w:color="auto" w:frame="1"/>
        </w:rPr>
        <w:t xml:space="preserve">, </w:t>
      </w:r>
      <w:r w:rsidR="007D5D25">
        <w:rPr>
          <w:color w:val="000000"/>
          <w:bdr w:val="none" w:sz="0" w:space="0" w:color="auto" w:frame="1"/>
        </w:rPr>
        <w:t>men were more likely to participate in these forms of employment than women.</w:t>
      </w:r>
      <w:r w:rsidR="007D5D25">
        <w:rPr>
          <w:rStyle w:val="FootnoteReference"/>
          <w:color w:val="000000"/>
          <w:bdr w:val="none" w:sz="0" w:space="0" w:color="auto" w:frame="1"/>
        </w:rPr>
        <w:footnoteReference w:id="61"/>
      </w:r>
      <w:r w:rsidR="007D5D25">
        <w:rPr>
          <w:color w:val="000000"/>
          <w:bdr w:val="none" w:sz="0" w:space="0" w:color="auto" w:frame="1"/>
        </w:rPr>
        <w:t xml:space="preserve"> </w:t>
      </w:r>
    </w:p>
    <w:p w14:paraId="3D853FA8" w14:textId="77777777" w:rsidR="007F39EA" w:rsidRDefault="007F39EA" w:rsidP="007D5D25">
      <w:pPr>
        <w:pStyle w:val="xmsonormal"/>
        <w:shd w:val="clear" w:color="auto" w:fill="FFFFFF"/>
        <w:spacing w:before="0" w:beforeAutospacing="0" w:after="0" w:afterAutospacing="0"/>
        <w:jc w:val="both"/>
        <w:rPr>
          <w:color w:val="000000"/>
          <w:bdr w:val="none" w:sz="0" w:space="0" w:color="auto" w:frame="1"/>
        </w:rPr>
      </w:pPr>
    </w:p>
    <w:p w14:paraId="324628FC" w14:textId="4CC8A857" w:rsidR="003A6ED0" w:rsidRDefault="003A6ED0" w:rsidP="007D5D25">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Finally, in the European region there have been significant accomplishments, yet</w:t>
      </w:r>
      <w:r w:rsidR="00377026">
        <w:rPr>
          <w:color w:val="000000"/>
          <w:bdr w:val="none" w:sz="0" w:space="0" w:color="auto" w:frame="1"/>
        </w:rPr>
        <w:t xml:space="preserve"> there is</w:t>
      </w:r>
      <w:r w:rsidR="004136CF">
        <w:rPr>
          <w:color w:val="000000"/>
          <w:bdr w:val="none" w:sz="0" w:space="0" w:color="auto" w:frame="1"/>
        </w:rPr>
        <w:t xml:space="preserve"> difficulty implementing purposed solutions.</w:t>
      </w:r>
      <w:r>
        <w:rPr>
          <w:rStyle w:val="FootnoteReference"/>
          <w:color w:val="000000"/>
          <w:bdr w:val="none" w:sz="0" w:space="0" w:color="auto" w:frame="1"/>
        </w:rPr>
        <w:footnoteReference w:id="62"/>
      </w:r>
      <w:r w:rsidR="004136CF">
        <w:rPr>
          <w:color w:val="000000"/>
          <w:bdr w:val="none" w:sz="0" w:space="0" w:color="auto" w:frame="1"/>
        </w:rPr>
        <w:t xml:space="preserve"> For example, there remains a gap between men and women in regards to positions in corporate employment and literacy rates as women in European Union Member States were around 50% less likely to be employed in positions of corporate employment and literate.</w:t>
      </w:r>
      <w:r w:rsidR="004136CF">
        <w:rPr>
          <w:rStyle w:val="FootnoteReference"/>
          <w:color w:val="000000"/>
          <w:bdr w:val="none" w:sz="0" w:space="0" w:color="auto" w:frame="1"/>
        </w:rPr>
        <w:footnoteReference w:id="63"/>
      </w:r>
      <w:r w:rsidR="004136CF">
        <w:rPr>
          <w:color w:val="000000"/>
          <w:bdr w:val="none" w:sz="0" w:space="0" w:color="auto" w:frame="1"/>
        </w:rPr>
        <w:t xml:space="preserve"> A purposed solution to this involved providing benefits to grant recipients and providing knowledge and tools to help EU Member States resolve this disparity.</w:t>
      </w:r>
      <w:r w:rsidR="004136CF">
        <w:rPr>
          <w:rStyle w:val="FootnoteReference"/>
          <w:color w:val="000000"/>
          <w:bdr w:val="none" w:sz="0" w:space="0" w:color="auto" w:frame="1"/>
        </w:rPr>
        <w:footnoteReference w:id="64"/>
      </w:r>
      <w:r w:rsidR="004136CF">
        <w:rPr>
          <w:color w:val="000000"/>
          <w:bdr w:val="none" w:sz="0" w:space="0" w:color="auto" w:frame="1"/>
        </w:rPr>
        <w:t xml:space="preserve"> In addition, Eastern European nations were found to have a decline in labor force participation rates along with Eastern Asia.</w:t>
      </w:r>
      <w:r w:rsidR="004136CF">
        <w:rPr>
          <w:rStyle w:val="FootnoteReference"/>
          <w:color w:val="000000"/>
          <w:bdr w:val="none" w:sz="0" w:space="0" w:color="auto" w:frame="1"/>
        </w:rPr>
        <w:footnoteReference w:id="65"/>
      </w:r>
    </w:p>
    <w:p w14:paraId="5CA2FFBB" w14:textId="48EEF808" w:rsidR="007D5D25" w:rsidRDefault="007D5D25" w:rsidP="007D5D25">
      <w:pPr>
        <w:pStyle w:val="xmsonormal"/>
        <w:shd w:val="clear" w:color="auto" w:fill="FFFFFF"/>
        <w:spacing w:before="0" w:beforeAutospacing="0" w:after="0" w:afterAutospacing="0"/>
        <w:jc w:val="both"/>
        <w:rPr>
          <w:color w:val="000000"/>
          <w:bdr w:val="none" w:sz="0" w:space="0" w:color="auto" w:frame="1"/>
        </w:rPr>
      </w:pPr>
    </w:p>
    <w:p w14:paraId="12AE305D" w14:textId="3F821103" w:rsidR="00377026" w:rsidRDefault="00377026" w:rsidP="007D5D25">
      <w:pPr>
        <w:pStyle w:val="xmsonormal"/>
        <w:shd w:val="clear" w:color="auto" w:fill="FFFFFF"/>
        <w:spacing w:before="0" w:beforeAutospacing="0" w:after="0" w:afterAutospacing="0"/>
        <w:jc w:val="both"/>
        <w:rPr>
          <w:color w:val="000000"/>
          <w:bdr w:val="none" w:sz="0" w:space="0" w:color="auto" w:frame="1"/>
        </w:rPr>
      </w:pPr>
    </w:p>
    <w:p w14:paraId="7BD386E3" w14:textId="7CEABAC2" w:rsidR="00377026" w:rsidRDefault="00377026" w:rsidP="007D5D25">
      <w:pPr>
        <w:pStyle w:val="xmsonormal"/>
        <w:shd w:val="clear" w:color="auto" w:fill="FFFFFF"/>
        <w:spacing w:before="0" w:beforeAutospacing="0" w:after="0" w:afterAutospacing="0"/>
        <w:jc w:val="both"/>
        <w:rPr>
          <w:color w:val="000000"/>
          <w:bdr w:val="none" w:sz="0" w:space="0" w:color="auto" w:frame="1"/>
        </w:rPr>
      </w:pPr>
    </w:p>
    <w:p w14:paraId="540B8DE6" w14:textId="77777777" w:rsidR="00377026" w:rsidRPr="005A4274" w:rsidRDefault="00377026" w:rsidP="007D5D25">
      <w:pPr>
        <w:pStyle w:val="xmsonormal"/>
        <w:shd w:val="clear" w:color="auto" w:fill="FFFFFF"/>
        <w:spacing w:before="0" w:beforeAutospacing="0" w:after="0" w:afterAutospacing="0"/>
        <w:jc w:val="both"/>
        <w:rPr>
          <w:color w:val="000000"/>
          <w:bdr w:val="none" w:sz="0" w:space="0" w:color="auto" w:frame="1"/>
        </w:rPr>
      </w:pPr>
    </w:p>
    <w:p w14:paraId="6484AA9A" w14:textId="5FCF4E87" w:rsidR="00282ECD" w:rsidRPr="005A4274" w:rsidRDefault="00282ECD" w:rsidP="003E013D">
      <w:pPr>
        <w:pStyle w:val="xmsonormal"/>
        <w:shd w:val="clear" w:color="auto" w:fill="FFFFFF"/>
        <w:spacing w:before="0" w:beforeAutospacing="0" w:after="0" w:afterAutospacing="0"/>
        <w:rPr>
          <w:b/>
          <w:i/>
          <w:color w:val="000000"/>
          <w:bdr w:val="none" w:sz="0" w:space="0" w:color="auto" w:frame="1"/>
        </w:rPr>
      </w:pPr>
      <w:r w:rsidRPr="005A4274">
        <w:rPr>
          <w:b/>
          <w:i/>
          <w:color w:val="000000"/>
          <w:bdr w:val="none" w:sz="0" w:space="0" w:color="auto" w:frame="1"/>
        </w:rPr>
        <w:lastRenderedPageBreak/>
        <w:t>Actions Taken by the U.N.</w:t>
      </w:r>
      <w:r w:rsidR="00BF6460">
        <w:rPr>
          <w:b/>
          <w:i/>
          <w:color w:val="000000"/>
          <w:bdr w:val="none" w:sz="0" w:space="0" w:color="auto" w:frame="1"/>
        </w:rPr>
        <w:t xml:space="preserve"> </w:t>
      </w:r>
    </w:p>
    <w:p w14:paraId="5091C3F0" w14:textId="77777777" w:rsidR="009304B0" w:rsidRPr="005A4274" w:rsidRDefault="009304B0" w:rsidP="009304B0">
      <w:pPr>
        <w:pStyle w:val="xmsonormal"/>
        <w:shd w:val="clear" w:color="auto" w:fill="FFFFFF"/>
        <w:spacing w:before="0" w:beforeAutospacing="0" w:after="0" w:afterAutospacing="0"/>
        <w:rPr>
          <w:color w:val="000000"/>
          <w:bdr w:val="none" w:sz="0" w:space="0" w:color="auto" w:frame="1"/>
        </w:rPr>
      </w:pPr>
    </w:p>
    <w:p w14:paraId="0316C0E8" w14:textId="1A1FDE1F" w:rsidR="00DA2FE3" w:rsidRPr="0081392D" w:rsidRDefault="009304B0" w:rsidP="0081392D">
      <w:pPr>
        <w:pStyle w:val="FootnoteText"/>
        <w:jc w:val="both"/>
        <w:rPr>
          <w:rFonts w:ascii="Times New Roman" w:hAnsi="Times New Roman" w:cs="Times New Roman"/>
          <w:color w:val="000000"/>
          <w:bdr w:val="none" w:sz="0" w:space="0" w:color="auto" w:frame="1"/>
        </w:rPr>
      </w:pPr>
      <w:r w:rsidRPr="005A4274">
        <w:rPr>
          <w:rFonts w:ascii="Times New Roman" w:hAnsi="Times New Roman" w:cs="Times New Roman"/>
          <w:color w:val="000000"/>
          <w:bdr w:val="none" w:sz="0" w:space="0" w:color="auto" w:frame="1"/>
        </w:rPr>
        <w:t>The UNDP views</w:t>
      </w:r>
      <w:r w:rsidR="00873AFC">
        <w:rPr>
          <w:rFonts w:ascii="Times New Roman" w:hAnsi="Times New Roman" w:cs="Times New Roman"/>
          <w:color w:val="000000"/>
          <w:bdr w:val="none" w:sz="0" w:space="0" w:color="auto" w:frame="1"/>
        </w:rPr>
        <w:t xml:space="preserve"> the </w:t>
      </w:r>
      <w:r w:rsidRPr="005A4274">
        <w:rPr>
          <w:rFonts w:ascii="Times New Roman" w:hAnsi="Times New Roman" w:cs="Times New Roman"/>
          <w:color w:val="000000"/>
          <w:bdr w:val="none" w:sz="0" w:space="0" w:color="auto" w:frame="1"/>
        </w:rPr>
        <w:t xml:space="preserve">achievement of </w:t>
      </w:r>
      <w:r w:rsidRPr="00377026">
        <w:rPr>
          <w:rFonts w:ascii="Times New Roman" w:hAnsi="Times New Roman" w:cs="Times New Roman"/>
          <w:i/>
          <w:iCs/>
          <w:color w:val="000000"/>
          <w:bdr w:val="none" w:sz="0" w:space="0" w:color="auto" w:frame="1"/>
        </w:rPr>
        <w:t xml:space="preserve">Sustainable Development Goal 5: Achieve </w:t>
      </w:r>
      <w:r w:rsidR="00377026">
        <w:rPr>
          <w:rFonts w:ascii="Times New Roman" w:hAnsi="Times New Roman" w:cs="Times New Roman"/>
          <w:i/>
          <w:iCs/>
          <w:color w:val="000000"/>
          <w:bdr w:val="none" w:sz="0" w:space="0" w:color="auto" w:frame="1"/>
        </w:rPr>
        <w:t>G</w:t>
      </w:r>
      <w:r w:rsidRPr="00377026">
        <w:rPr>
          <w:rFonts w:ascii="Times New Roman" w:hAnsi="Times New Roman" w:cs="Times New Roman"/>
          <w:i/>
          <w:iCs/>
          <w:color w:val="000000"/>
          <w:bdr w:val="none" w:sz="0" w:space="0" w:color="auto" w:frame="1"/>
        </w:rPr>
        <w:t xml:space="preserve">ender </w:t>
      </w:r>
      <w:r w:rsidR="00377026">
        <w:rPr>
          <w:rFonts w:ascii="Times New Roman" w:hAnsi="Times New Roman" w:cs="Times New Roman"/>
          <w:i/>
          <w:iCs/>
          <w:color w:val="000000"/>
          <w:bdr w:val="none" w:sz="0" w:space="0" w:color="auto" w:frame="1"/>
        </w:rPr>
        <w:t>E</w:t>
      </w:r>
      <w:r w:rsidRPr="00377026">
        <w:rPr>
          <w:rFonts w:ascii="Times New Roman" w:hAnsi="Times New Roman" w:cs="Times New Roman"/>
          <w:i/>
          <w:iCs/>
          <w:color w:val="000000"/>
          <w:bdr w:val="none" w:sz="0" w:space="0" w:color="auto" w:frame="1"/>
        </w:rPr>
        <w:t xml:space="preserve">quality and </w:t>
      </w:r>
      <w:r w:rsidR="00377026">
        <w:rPr>
          <w:rFonts w:ascii="Times New Roman" w:hAnsi="Times New Roman" w:cs="Times New Roman"/>
          <w:i/>
          <w:iCs/>
          <w:color w:val="000000"/>
          <w:bdr w:val="none" w:sz="0" w:space="0" w:color="auto" w:frame="1"/>
        </w:rPr>
        <w:t>E</w:t>
      </w:r>
      <w:r w:rsidRPr="00377026">
        <w:rPr>
          <w:rFonts w:ascii="Times New Roman" w:hAnsi="Times New Roman" w:cs="Times New Roman"/>
          <w:i/>
          <w:iCs/>
          <w:color w:val="000000"/>
          <w:bdr w:val="none" w:sz="0" w:space="0" w:color="auto" w:frame="1"/>
        </w:rPr>
        <w:t xml:space="preserve">mpower </w:t>
      </w:r>
      <w:r w:rsidR="00377026">
        <w:rPr>
          <w:rFonts w:ascii="Times New Roman" w:hAnsi="Times New Roman" w:cs="Times New Roman"/>
          <w:i/>
          <w:iCs/>
          <w:color w:val="000000"/>
          <w:bdr w:val="none" w:sz="0" w:space="0" w:color="auto" w:frame="1"/>
        </w:rPr>
        <w:t>A</w:t>
      </w:r>
      <w:r w:rsidRPr="00377026">
        <w:rPr>
          <w:rFonts w:ascii="Times New Roman" w:hAnsi="Times New Roman" w:cs="Times New Roman"/>
          <w:i/>
          <w:iCs/>
          <w:color w:val="000000"/>
          <w:bdr w:val="none" w:sz="0" w:space="0" w:color="auto" w:frame="1"/>
        </w:rPr>
        <w:t xml:space="preserve">ll </w:t>
      </w:r>
      <w:r w:rsidR="00377026">
        <w:rPr>
          <w:rFonts w:ascii="Times New Roman" w:hAnsi="Times New Roman" w:cs="Times New Roman"/>
          <w:i/>
          <w:iCs/>
          <w:color w:val="000000"/>
          <w:bdr w:val="none" w:sz="0" w:space="0" w:color="auto" w:frame="1"/>
        </w:rPr>
        <w:t>W</w:t>
      </w:r>
      <w:r w:rsidRPr="00377026">
        <w:rPr>
          <w:rFonts w:ascii="Times New Roman" w:hAnsi="Times New Roman" w:cs="Times New Roman"/>
          <w:i/>
          <w:iCs/>
          <w:color w:val="000000"/>
          <w:bdr w:val="none" w:sz="0" w:space="0" w:color="auto" w:frame="1"/>
        </w:rPr>
        <w:t xml:space="preserve">omen and </w:t>
      </w:r>
      <w:r w:rsidR="00377026">
        <w:rPr>
          <w:rFonts w:ascii="Times New Roman" w:hAnsi="Times New Roman" w:cs="Times New Roman"/>
          <w:i/>
          <w:iCs/>
          <w:color w:val="000000"/>
          <w:bdr w:val="none" w:sz="0" w:space="0" w:color="auto" w:frame="1"/>
        </w:rPr>
        <w:t>G</w:t>
      </w:r>
      <w:r w:rsidRPr="00377026">
        <w:rPr>
          <w:rFonts w:ascii="Times New Roman" w:hAnsi="Times New Roman" w:cs="Times New Roman"/>
          <w:i/>
          <w:iCs/>
          <w:color w:val="000000"/>
          <w:bdr w:val="none" w:sz="0" w:space="0" w:color="auto" w:frame="1"/>
        </w:rPr>
        <w:t>irls</w:t>
      </w:r>
      <w:r w:rsidRPr="005A4274">
        <w:rPr>
          <w:rFonts w:ascii="Times New Roman" w:hAnsi="Times New Roman" w:cs="Times New Roman"/>
          <w:color w:val="000000"/>
          <w:bdr w:val="none" w:sz="0" w:space="0" w:color="auto" w:frame="1"/>
        </w:rPr>
        <w:t xml:space="preserve"> as a high priority</w:t>
      </w:r>
      <w:r w:rsidR="00377026">
        <w:rPr>
          <w:rFonts w:ascii="Times New Roman" w:hAnsi="Times New Roman" w:cs="Times New Roman"/>
          <w:color w:val="000000"/>
          <w:bdr w:val="none" w:sz="0" w:space="0" w:color="auto" w:frame="1"/>
        </w:rPr>
        <w:t>.</w:t>
      </w:r>
      <w:r w:rsidR="005A4274" w:rsidRPr="005A4274">
        <w:rPr>
          <w:rStyle w:val="FootnoteReference"/>
          <w:rFonts w:ascii="Times New Roman" w:hAnsi="Times New Roman" w:cs="Times New Roman"/>
          <w:color w:val="000000"/>
          <w:bdr w:val="none" w:sz="0" w:space="0" w:color="auto" w:frame="1"/>
        </w:rPr>
        <w:footnoteReference w:id="66"/>
      </w:r>
      <w:r w:rsidR="00C76975">
        <w:rPr>
          <w:rFonts w:ascii="Times New Roman" w:hAnsi="Times New Roman" w:cs="Times New Roman"/>
          <w:color w:val="000000"/>
          <w:bdr w:val="none" w:sz="0" w:space="0" w:color="auto" w:frame="1"/>
        </w:rPr>
        <w:t xml:space="preserve"> </w:t>
      </w:r>
      <w:r w:rsidR="00BF6460">
        <w:rPr>
          <w:rFonts w:ascii="Times New Roman" w:hAnsi="Times New Roman" w:cs="Times New Roman"/>
          <w:color w:val="000000"/>
          <w:bdr w:val="none" w:sz="0" w:space="0" w:color="auto" w:frame="1"/>
        </w:rPr>
        <w:t>The United Nations as a whole believes the achievement of equal opportunity and participation in the labor force as a necessary step towards gender equality and the advancement of women.</w:t>
      </w:r>
      <w:r w:rsidR="00BF6460">
        <w:rPr>
          <w:rStyle w:val="FootnoteReference"/>
          <w:rFonts w:ascii="Times New Roman" w:hAnsi="Times New Roman" w:cs="Times New Roman"/>
          <w:color w:val="000000"/>
          <w:bdr w:val="none" w:sz="0" w:space="0" w:color="auto" w:frame="1"/>
        </w:rPr>
        <w:footnoteReference w:id="67"/>
      </w:r>
      <w:r w:rsidR="00BF6460">
        <w:rPr>
          <w:rFonts w:ascii="Times New Roman" w:hAnsi="Times New Roman" w:cs="Times New Roman"/>
          <w:color w:val="000000"/>
          <w:bdr w:val="none" w:sz="0" w:space="0" w:color="auto" w:frame="1"/>
        </w:rPr>
        <w:t xml:space="preserve"> The commitment of the United Nations to achieving gender equality dates back 1946 with the creation of the UN Commission on the Status of Women and the creation of the UN Declaration of Human Rights in 1948.</w:t>
      </w:r>
      <w:r w:rsidR="00BF6460">
        <w:rPr>
          <w:rStyle w:val="FootnoteReference"/>
          <w:rFonts w:ascii="Times New Roman" w:hAnsi="Times New Roman" w:cs="Times New Roman"/>
          <w:color w:val="000000"/>
          <w:bdr w:val="none" w:sz="0" w:space="0" w:color="auto" w:frame="1"/>
        </w:rPr>
        <w:footnoteReference w:id="68"/>
      </w:r>
      <w:r w:rsidR="00BF6460">
        <w:rPr>
          <w:rFonts w:ascii="Times New Roman" w:hAnsi="Times New Roman" w:cs="Times New Roman"/>
          <w:color w:val="000000"/>
          <w:bdr w:val="none" w:sz="0" w:space="0" w:color="auto" w:frame="1"/>
        </w:rPr>
        <w:t xml:space="preserve"> The first conference to recognize the need for increased women’s participation in the economic and labor force took place in Mexico City in 1975.</w:t>
      </w:r>
      <w:r w:rsidR="00BF6460">
        <w:rPr>
          <w:rStyle w:val="FootnoteReference"/>
          <w:rFonts w:ascii="Times New Roman" w:hAnsi="Times New Roman" w:cs="Times New Roman"/>
          <w:color w:val="000000"/>
          <w:bdr w:val="none" w:sz="0" w:space="0" w:color="auto" w:frame="1"/>
        </w:rPr>
        <w:footnoteReference w:id="69"/>
      </w:r>
      <w:r w:rsidR="0081392D">
        <w:rPr>
          <w:rFonts w:ascii="Times New Roman" w:hAnsi="Times New Roman" w:cs="Times New Roman"/>
          <w:color w:val="000000"/>
          <w:bdr w:val="none" w:sz="0" w:space="0" w:color="auto" w:frame="1"/>
        </w:rPr>
        <w:t xml:space="preserve"> This was followed by several conferences after</w:t>
      </w:r>
      <w:r w:rsidR="00D4799F">
        <w:rPr>
          <w:rFonts w:ascii="Times New Roman" w:hAnsi="Times New Roman" w:cs="Times New Roman"/>
          <w:color w:val="000000"/>
          <w:bdr w:val="none" w:sz="0" w:space="0" w:color="auto" w:frame="1"/>
        </w:rPr>
        <w:t>,</w:t>
      </w:r>
      <w:r w:rsidR="0081392D">
        <w:rPr>
          <w:rFonts w:ascii="Times New Roman" w:hAnsi="Times New Roman" w:cs="Times New Roman"/>
          <w:color w:val="000000"/>
          <w:bdr w:val="none" w:sz="0" w:space="0" w:color="auto" w:frame="1"/>
        </w:rPr>
        <w:t xml:space="preserve"> including the second conference in Copenhagen in 1980 and the third in Nairobi in 1985.</w:t>
      </w:r>
      <w:r w:rsidR="0081392D">
        <w:rPr>
          <w:rStyle w:val="FootnoteReference"/>
          <w:rFonts w:ascii="Times New Roman" w:hAnsi="Times New Roman" w:cs="Times New Roman"/>
          <w:color w:val="000000"/>
          <w:bdr w:val="none" w:sz="0" w:space="0" w:color="auto" w:frame="1"/>
        </w:rPr>
        <w:footnoteReference w:id="70"/>
      </w:r>
      <w:r w:rsidR="0081392D">
        <w:rPr>
          <w:rFonts w:ascii="Times New Roman" w:hAnsi="Times New Roman" w:cs="Times New Roman"/>
          <w:color w:val="000000"/>
          <w:bdr w:val="none" w:sz="0" w:space="0" w:color="auto" w:frame="1"/>
        </w:rPr>
        <w:t xml:space="preserve"> Such conferences are crucial for their ability to influence Member States, provide information and to collect data.</w:t>
      </w:r>
      <w:r w:rsidR="0081392D">
        <w:rPr>
          <w:rStyle w:val="FootnoteReference"/>
          <w:rFonts w:ascii="Times New Roman" w:hAnsi="Times New Roman" w:cs="Times New Roman"/>
          <w:color w:val="000000"/>
          <w:bdr w:val="none" w:sz="0" w:space="0" w:color="auto" w:frame="1"/>
        </w:rPr>
        <w:footnoteReference w:id="71"/>
      </w:r>
      <w:r w:rsidR="0081392D">
        <w:rPr>
          <w:rFonts w:ascii="Times New Roman" w:hAnsi="Times New Roman" w:cs="Times New Roman"/>
          <w:color w:val="000000"/>
          <w:bdr w:val="none" w:sz="0" w:space="0" w:color="auto" w:frame="1"/>
        </w:rPr>
        <w:t xml:space="preserve"> </w:t>
      </w:r>
      <w:r w:rsidR="00BF6460">
        <w:rPr>
          <w:rFonts w:ascii="Times New Roman" w:hAnsi="Times New Roman" w:cs="Times New Roman"/>
          <w:color w:val="000000"/>
          <w:bdr w:val="none" w:sz="0" w:space="0" w:color="auto" w:frame="1"/>
        </w:rPr>
        <w:t>One of the primary ways that the UNDP and the United Nations have worked to advancing women’s participation has been through the cooperation with U.N. Member States.</w:t>
      </w:r>
      <w:r w:rsidR="00091683">
        <w:rPr>
          <w:rStyle w:val="FootnoteReference"/>
          <w:rFonts w:ascii="Times New Roman" w:hAnsi="Times New Roman" w:cs="Times New Roman"/>
          <w:color w:val="000000"/>
          <w:bdr w:val="none" w:sz="0" w:space="0" w:color="auto" w:frame="1"/>
        </w:rPr>
        <w:footnoteReference w:id="72"/>
      </w:r>
      <w:r w:rsidR="00091683">
        <w:rPr>
          <w:rFonts w:ascii="Times New Roman" w:hAnsi="Times New Roman" w:cs="Times New Roman"/>
          <w:color w:val="000000"/>
          <w:bdr w:val="none" w:sz="0" w:space="0" w:color="auto" w:frame="1"/>
        </w:rPr>
        <w:t xml:space="preserve"> For example, the African Union </w:t>
      </w:r>
      <w:r w:rsidR="008F3D09">
        <w:rPr>
          <w:rFonts w:ascii="Times New Roman" w:hAnsi="Times New Roman" w:cs="Times New Roman"/>
          <w:color w:val="000000"/>
          <w:bdr w:val="none" w:sz="0" w:space="0" w:color="auto" w:frame="1"/>
        </w:rPr>
        <w:t>notably</w:t>
      </w:r>
      <w:r w:rsidR="00091683">
        <w:rPr>
          <w:rFonts w:ascii="Times New Roman" w:hAnsi="Times New Roman" w:cs="Times New Roman"/>
          <w:color w:val="000000"/>
          <w:bdr w:val="none" w:sz="0" w:space="0" w:color="auto" w:frame="1"/>
        </w:rPr>
        <w:t xml:space="preserve"> credited U.N. </w:t>
      </w:r>
      <w:r w:rsidR="00542B33">
        <w:rPr>
          <w:rFonts w:ascii="Times New Roman" w:hAnsi="Times New Roman" w:cs="Times New Roman"/>
          <w:color w:val="000000"/>
          <w:bdr w:val="none" w:sz="0" w:space="0" w:color="auto" w:frame="1"/>
        </w:rPr>
        <w:t>frameworks and tools for helping with the advancement of women’s rights and gender equality in the region.</w:t>
      </w:r>
      <w:r w:rsidR="00542B33">
        <w:rPr>
          <w:rStyle w:val="FootnoteReference"/>
          <w:rFonts w:ascii="Times New Roman" w:hAnsi="Times New Roman" w:cs="Times New Roman"/>
          <w:color w:val="000000"/>
          <w:bdr w:val="none" w:sz="0" w:space="0" w:color="auto" w:frame="1"/>
        </w:rPr>
        <w:footnoteReference w:id="73"/>
      </w:r>
      <w:r w:rsidR="00542B33">
        <w:rPr>
          <w:rFonts w:ascii="Times New Roman" w:hAnsi="Times New Roman" w:cs="Times New Roman"/>
          <w:color w:val="000000"/>
          <w:bdr w:val="none" w:sz="0" w:space="0" w:color="auto" w:frame="1"/>
        </w:rPr>
        <w:t xml:space="preserve"> Furthermore, in 2013, the Bureau of the Chair of the African Union Commission and the UN Development </w:t>
      </w:r>
      <w:proofErr w:type="spellStart"/>
      <w:r w:rsidR="00542B33">
        <w:rPr>
          <w:rFonts w:ascii="Times New Roman" w:hAnsi="Times New Roman" w:cs="Times New Roman"/>
          <w:color w:val="000000"/>
          <w:bdr w:val="none" w:sz="0" w:space="0" w:color="auto" w:frame="1"/>
        </w:rPr>
        <w:t>Programme</w:t>
      </w:r>
      <w:proofErr w:type="spellEnd"/>
      <w:r w:rsidR="00542B33">
        <w:rPr>
          <w:rFonts w:ascii="Times New Roman" w:hAnsi="Times New Roman" w:cs="Times New Roman"/>
          <w:color w:val="000000"/>
          <w:bdr w:val="none" w:sz="0" w:space="0" w:color="auto" w:frame="1"/>
        </w:rPr>
        <w:t xml:space="preserve"> designed the initiative known as Building an Enabling Environment for Women’s Economic Empowerment and Political Participation in Africa.</w:t>
      </w:r>
      <w:r w:rsidR="00542B33">
        <w:rPr>
          <w:rStyle w:val="FootnoteReference"/>
          <w:rFonts w:ascii="Times New Roman" w:hAnsi="Times New Roman" w:cs="Times New Roman"/>
          <w:color w:val="000000"/>
          <w:bdr w:val="none" w:sz="0" w:space="0" w:color="auto" w:frame="1"/>
        </w:rPr>
        <w:footnoteReference w:id="74"/>
      </w:r>
    </w:p>
    <w:p w14:paraId="52DB06B8" w14:textId="77777777" w:rsidR="008C05AA" w:rsidRDefault="008C05AA" w:rsidP="00B9421C">
      <w:pPr>
        <w:pStyle w:val="xmsonormal"/>
        <w:shd w:val="clear" w:color="auto" w:fill="FFFFFF"/>
        <w:spacing w:before="0" w:beforeAutospacing="0" w:after="0" w:afterAutospacing="0"/>
        <w:rPr>
          <w:b/>
          <w:i/>
          <w:color w:val="000000"/>
          <w:bdr w:val="none" w:sz="0" w:space="0" w:color="auto" w:frame="1"/>
        </w:rPr>
      </w:pPr>
    </w:p>
    <w:p w14:paraId="3B2C12BD" w14:textId="77777777" w:rsidR="00B9421C" w:rsidRDefault="00282ECD" w:rsidP="00B9421C">
      <w:pPr>
        <w:pStyle w:val="xmsonormal"/>
        <w:shd w:val="clear" w:color="auto" w:fill="FFFFFF"/>
        <w:spacing w:before="0" w:beforeAutospacing="0" w:after="0" w:afterAutospacing="0"/>
        <w:rPr>
          <w:b/>
          <w:i/>
          <w:color w:val="000000"/>
          <w:bdr w:val="none" w:sz="0" w:space="0" w:color="auto" w:frame="1"/>
        </w:rPr>
      </w:pPr>
      <w:r>
        <w:rPr>
          <w:b/>
          <w:i/>
          <w:color w:val="000000"/>
          <w:bdr w:val="none" w:sz="0" w:space="0" w:color="auto" w:frame="1"/>
        </w:rPr>
        <w:t>Regional</w:t>
      </w:r>
      <w:r w:rsidR="00B9421C">
        <w:rPr>
          <w:b/>
          <w:i/>
          <w:color w:val="000000"/>
          <w:bdr w:val="none" w:sz="0" w:space="0" w:color="auto" w:frame="1"/>
        </w:rPr>
        <w:t xml:space="preserve"> Frameworks </w:t>
      </w:r>
    </w:p>
    <w:p w14:paraId="24D7C0EB" w14:textId="77777777" w:rsidR="00C7651D" w:rsidRDefault="00C7651D" w:rsidP="00B9421C">
      <w:pPr>
        <w:pStyle w:val="xmsonormal"/>
        <w:shd w:val="clear" w:color="auto" w:fill="FFFFFF"/>
        <w:spacing w:before="0" w:beforeAutospacing="0" w:after="0" w:afterAutospacing="0"/>
        <w:rPr>
          <w:b/>
          <w:i/>
          <w:color w:val="000000"/>
          <w:bdr w:val="none" w:sz="0" w:space="0" w:color="auto" w:frame="1"/>
        </w:rPr>
      </w:pPr>
    </w:p>
    <w:p w14:paraId="0410AC33" w14:textId="1B984EDF" w:rsidR="004C5B6F" w:rsidRDefault="00C7651D" w:rsidP="0081392D">
      <w:pPr>
        <w:pStyle w:val="FootnoteText"/>
        <w:jc w:val="both"/>
        <w:rPr>
          <w:rFonts w:ascii="Times New Roman" w:hAnsi="Times New Roman" w:cs="Times New Roman"/>
        </w:rPr>
      </w:pPr>
      <w:r w:rsidRPr="009B6BF7">
        <w:rPr>
          <w:rFonts w:ascii="Times New Roman" w:hAnsi="Times New Roman" w:cs="Times New Roman"/>
          <w:color w:val="000000"/>
          <w:bdr w:val="none" w:sz="0" w:space="0" w:color="auto" w:frame="1"/>
        </w:rPr>
        <w:t>Certain programs currently in place</w:t>
      </w:r>
      <w:r w:rsidR="003A5FCF">
        <w:rPr>
          <w:rFonts w:ascii="Times New Roman" w:hAnsi="Times New Roman" w:cs="Times New Roman"/>
          <w:color w:val="000000"/>
          <w:bdr w:val="none" w:sz="0" w:space="0" w:color="auto" w:frame="1"/>
        </w:rPr>
        <w:t>,</w:t>
      </w:r>
      <w:r w:rsidRPr="009B6BF7">
        <w:rPr>
          <w:rFonts w:ascii="Times New Roman" w:hAnsi="Times New Roman" w:cs="Times New Roman"/>
          <w:color w:val="000000"/>
          <w:bdr w:val="none" w:sz="0" w:space="0" w:color="auto" w:frame="1"/>
        </w:rPr>
        <w:t xml:space="preserve"> </w:t>
      </w:r>
      <w:r w:rsidR="004526B3">
        <w:rPr>
          <w:rFonts w:ascii="Times New Roman" w:hAnsi="Times New Roman" w:cs="Times New Roman"/>
          <w:color w:val="000000"/>
          <w:bdr w:val="none" w:sz="0" w:space="0" w:color="auto" w:frame="1"/>
        </w:rPr>
        <w:t xml:space="preserve">such as those endorsed by the World Bank including the </w:t>
      </w:r>
      <w:proofErr w:type="spellStart"/>
      <w:r w:rsidR="004526B3" w:rsidRPr="004526B3">
        <w:rPr>
          <w:rFonts w:ascii="Times New Roman" w:hAnsi="Times New Roman" w:cs="Times New Roman"/>
          <w:i/>
          <w:color w:val="000000"/>
          <w:bdr w:val="none" w:sz="0" w:space="0" w:color="auto" w:frame="1"/>
        </w:rPr>
        <w:t>Susu</w:t>
      </w:r>
      <w:proofErr w:type="spellEnd"/>
      <w:r w:rsidR="004526B3">
        <w:rPr>
          <w:rFonts w:ascii="Times New Roman" w:hAnsi="Times New Roman" w:cs="Times New Roman"/>
          <w:color w:val="000000"/>
          <w:bdr w:val="none" w:sz="0" w:space="0" w:color="auto" w:frame="1"/>
        </w:rPr>
        <w:t xml:space="preserve"> collectors </w:t>
      </w:r>
      <w:r w:rsidR="003A5FCF">
        <w:rPr>
          <w:rFonts w:ascii="Times New Roman" w:hAnsi="Times New Roman" w:cs="Times New Roman"/>
          <w:color w:val="000000"/>
          <w:bdr w:val="none" w:sz="0" w:space="0" w:color="auto" w:frame="1"/>
        </w:rPr>
        <w:t>of Ghana</w:t>
      </w:r>
      <w:r w:rsidR="009F008D">
        <w:rPr>
          <w:rStyle w:val="FootnoteReference"/>
          <w:rFonts w:ascii="Times New Roman" w:hAnsi="Times New Roman" w:cs="Times New Roman"/>
          <w:color w:val="000000"/>
          <w:bdr w:val="none" w:sz="0" w:space="0" w:color="auto" w:frame="1"/>
        </w:rPr>
        <w:footnoteReference w:id="75"/>
      </w:r>
      <w:r w:rsidR="003A5FCF">
        <w:rPr>
          <w:rFonts w:ascii="Times New Roman" w:hAnsi="Times New Roman" w:cs="Times New Roman"/>
          <w:color w:val="000000"/>
          <w:bdr w:val="none" w:sz="0" w:space="0" w:color="auto" w:frame="1"/>
        </w:rPr>
        <w:t xml:space="preserve">, </w:t>
      </w:r>
      <w:r w:rsidRPr="009B6BF7">
        <w:rPr>
          <w:rFonts w:ascii="Times New Roman" w:hAnsi="Times New Roman" w:cs="Times New Roman"/>
          <w:color w:val="000000"/>
          <w:bdr w:val="none" w:sz="0" w:space="0" w:color="auto" w:frame="1"/>
        </w:rPr>
        <w:t>simply fall short of addressing institutional inequalities.</w:t>
      </w:r>
      <w:r w:rsidR="009B6BF7">
        <w:rPr>
          <w:rStyle w:val="FootnoteReference"/>
          <w:rFonts w:ascii="Times New Roman" w:hAnsi="Times New Roman" w:cs="Times New Roman"/>
          <w:color w:val="000000"/>
          <w:bdr w:val="none" w:sz="0" w:space="0" w:color="auto" w:frame="1"/>
        </w:rPr>
        <w:footnoteReference w:id="76"/>
      </w:r>
      <w:r w:rsidR="009B6BF7">
        <w:rPr>
          <w:rFonts w:ascii="Times New Roman" w:hAnsi="Times New Roman" w:cs="Times New Roman"/>
          <w:color w:val="000000"/>
          <w:bdr w:val="none" w:sz="0" w:space="0" w:color="auto" w:frame="1"/>
        </w:rPr>
        <w:t xml:space="preserve"> </w:t>
      </w:r>
      <w:r w:rsidR="004C5B6F" w:rsidRPr="009B6BF7">
        <w:rPr>
          <w:rFonts w:ascii="Times New Roman" w:hAnsi="Times New Roman" w:cs="Times New Roman"/>
        </w:rPr>
        <w:t xml:space="preserve">For example, </w:t>
      </w:r>
      <w:r w:rsidR="002A6825">
        <w:rPr>
          <w:rFonts w:ascii="Times New Roman" w:hAnsi="Times New Roman" w:cs="Times New Roman"/>
        </w:rPr>
        <w:t xml:space="preserve">some </w:t>
      </w:r>
      <w:r w:rsidR="004C5B6F" w:rsidRPr="009B6BF7">
        <w:rPr>
          <w:rFonts w:ascii="Times New Roman" w:hAnsi="Times New Roman" w:cs="Times New Roman"/>
        </w:rPr>
        <w:t>programs have been installed to provide monetary donations or “conditional cash transfers” only provided temporary relieve and did not guarantee a steady form of income.</w:t>
      </w:r>
      <w:r w:rsidR="009B6BF7">
        <w:rPr>
          <w:rStyle w:val="FootnoteReference"/>
          <w:rFonts w:ascii="Times New Roman" w:hAnsi="Times New Roman" w:cs="Times New Roman"/>
        </w:rPr>
        <w:footnoteReference w:id="77"/>
      </w:r>
      <w:r w:rsidR="004C5B6F" w:rsidRPr="009B6BF7">
        <w:rPr>
          <w:rFonts w:ascii="Times New Roman" w:hAnsi="Times New Roman" w:cs="Times New Roman"/>
        </w:rPr>
        <w:t xml:space="preserve"> Such programs </w:t>
      </w:r>
      <w:r w:rsidR="003A5FCF">
        <w:rPr>
          <w:rFonts w:ascii="Times New Roman" w:hAnsi="Times New Roman" w:cs="Times New Roman"/>
        </w:rPr>
        <w:t>focused on</w:t>
      </w:r>
      <w:r w:rsidR="004C5B6F" w:rsidRPr="009B6BF7">
        <w:rPr>
          <w:rFonts w:ascii="Times New Roman" w:hAnsi="Times New Roman" w:cs="Times New Roman"/>
        </w:rPr>
        <w:t xml:space="preserve"> a culture of temporary poverty reduction rather than systemic oppression and inequality.</w:t>
      </w:r>
      <w:r w:rsidR="009B6BF7">
        <w:rPr>
          <w:rStyle w:val="FootnoteReference"/>
          <w:rFonts w:ascii="Times New Roman" w:hAnsi="Times New Roman" w:cs="Times New Roman"/>
        </w:rPr>
        <w:footnoteReference w:id="78"/>
      </w:r>
      <w:r w:rsidR="007310C5">
        <w:rPr>
          <w:rFonts w:ascii="Times New Roman" w:hAnsi="Times New Roman" w:cs="Times New Roman"/>
        </w:rPr>
        <w:t xml:space="preserve"> As a result, women’s issues are viewed as separate from more deeply engrained issues including forms of oppression, environmental hazards, democratic reform, and peace and security.</w:t>
      </w:r>
      <w:r w:rsidR="007310C5">
        <w:rPr>
          <w:rStyle w:val="FootnoteReference"/>
          <w:rFonts w:ascii="Times New Roman" w:hAnsi="Times New Roman" w:cs="Times New Roman"/>
        </w:rPr>
        <w:footnoteReference w:id="79"/>
      </w:r>
      <w:r w:rsidR="00B71E2C">
        <w:rPr>
          <w:rFonts w:ascii="Times New Roman" w:hAnsi="Times New Roman" w:cs="Times New Roman"/>
        </w:rPr>
        <w:t xml:space="preserve"> </w:t>
      </w:r>
      <w:r w:rsidR="007310C5">
        <w:rPr>
          <w:rFonts w:ascii="Times New Roman" w:hAnsi="Times New Roman" w:cs="Times New Roman"/>
        </w:rPr>
        <w:t>This highlights the need for reform within social and economic institutions in order to establish a more permanent solution.</w:t>
      </w:r>
      <w:r w:rsidR="007310C5">
        <w:rPr>
          <w:rStyle w:val="FootnoteReference"/>
          <w:rFonts w:ascii="Times New Roman" w:hAnsi="Times New Roman" w:cs="Times New Roman"/>
        </w:rPr>
        <w:footnoteReference w:id="80"/>
      </w:r>
      <w:r w:rsidR="007310C5">
        <w:rPr>
          <w:rFonts w:ascii="Times New Roman" w:hAnsi="Times New Roman" w:cs="Times New Roman"/>
        </w:rPr>
        <w:t xml:space="preserve"> </w:t>
      </w:r>
    </w:p>
    <w:p w14:paraId="0EAAD62E" w14:textId="6A338ABD" w:rsidR="005F64D3" w:rsidRDefault="002D19E9" w:rsidP="005553E2">
      <w:pPr>
        <w:pStyle w:val="FootnoteText"/>
        <w:jc w:val="both"/>
        <w:rPr>
          <w:rFonts w:ascii="Times New Roman" w:hAnsi="Times New Roman" w:cs="Times New Roman"/>
        </w:rPr>
      </w:pPr>
      <w:r>
        <w:rPr>
          <w:rFonts w:ascii="Times New Roman" w:hAnsi="Times New Roman" w:cs="Times New Roman"/>
        </w:rPr>
        <w:lastRenderedPageBreak/>
        <w:t>Within the African region, the organization</w:t>
      </w:r>
      <w:r w:rsidR="008E3567">
        <w:rPr>
          <w:rFonts w:ascii="Times New Roman" w:hAnsi="Times New Roman" w:cs="Times New Roman"/>
        </w:rPr>
        <w:t xml:space="preserve"> known as The New Partnership for African Development (NEPAD) works to promote the economic development of women.</w:t>
      </w:r>
      <w:r w:rsidR="008E3567">
        <w:rPr>
          <w:rStyle w:val="FootnoteReference"/>
          <w:rFonts w:ascii="Times New Roman" w:hAnsi="Times New Roman" w:cs="Times New Roman"/>
        </w:rPr>
        <w:footnoteReference w:id="81"/>
      </w:r>
      <w:r w:rsidR="008E3567">
        <w:rPr>
          <w:rFonts w:ascii="Times New Roman" w:hAnsi="Times New Roman" w:cs="Times New Roman"/>
        </w:rPr>
        <w:t xml:space="preserve"> </w:t>
      </w:r>
      <w:r w:rsidR="005553E2">
        <w:rPr>
          <w:rFonts w:ascii="Times New Roman" w:hAnsi="Times New Roman" w:cs="Times New Roman"/>
        </w:rPr>
        <w:t>This organization was established in 2001 and works with other organizations such as the Spanish Fund for African Women’s Empowerment in order to provide funding for the integration of women into economic, social and political systems.</w:t>
      </w:r>
      <w:r w:rsidR="005553E2">
        <w:rPr>
          <w:rStyle w:val="FootnoteReference"/>
          <w:rFonts w:ascii="Times New Roman" w:hAnsi="Times New Roman" w:cs="Times New Roman"/>
        </w:rPr>
        <w:footnoteReference w:id="82"/>
      </w:r>
      <w:r w:rsidR="005553E2">
        <w:rPr>
          <w:rFonts w:ascii="Times New Roman" w:hAnsi="Times New Roman" w:cs="Times New Roman"/>
        </w:rPr>
        <w:t xml:space="preserve"> Another notable organization in the region is the </w:t>
      </w:r>
      <w:r w:rsidR="00940416">
        <w:rPr>
          <w:rFonts w:ascii="Times New Roman" w:hAnsi="Times New Roman" w:cs="Times New Roman"/>
        </w:rPr>
        <w:t>Economic Community of West African States (ECOWAS).</w:t>
      </w:r>
      <w:r w:rsidR="00940416">
        <w:rPr>
          <w:rStyle w:val="FootnoteReference"/>
          <w:rFonts w:ascii="Times New Roman" w:hAnsi="Times New Roman" w:cs="Times New Roman"/>
        </w:rPr>
        <w:footnoteReference w:id="83"/>
      </w:r>
      <w:r w:rsidR="00940416">
        <w:rPr>
          <w:rFonts w:ascii="Times New Roman" w:hAnsi="Times New Roman" w:cs="Times New Roman"/>
        </w:rPr>
        <w:t xml:space="preserve"> This organization was established in 1975 and works on economic development in the region by tailoring specific programs in order to address problems.</w:t>
      </w:r>
      <w:r w:rsidR="00940416">
        <w:rPr>
          <w:rStyle w:val="FootnoteReference"/>
          <w:rFonts w:ascii="Times New Roman" w:hAnsi="Times New Roman" w:cs="Times New Roman"/>
        </w:rPr>
        <w:footnoteReference w:id="84"/>
      </w:r>
      <w:r w:rsidR="00940416">
        <w:rPr>
          <w:rFonts w:ascii="Times New Roman" w:hAnsi="Times New Roman" w:cs="Times New Roman"/>
        </w:rPr>
        <w:t xml:space="preserve"> Notably, in 2004 ECOWAS adopted a Gender Policy which required more frequent communication between ECOWAS programs and national bodies in the region which have the authority to carry out development.</w:t>
      </w:r>
      <w:r w:rsidR="00940416">
        <w:rPr>
          <w:rStyle w:val="FootnoteReference"/>
          <w:rFonts w:ascii="Times New Roman" w:hAnsi="Times New Roman" w:cs="Times New Roman"/>
        </w:rPr>
        <w:footnoteReference w:id="85"/>
      </w:r>
      <w:r w:rsidR="00B54DD9">
        <w:rPr>
          <w:rFonts w:ascii="Times New Roman" w:hAnsi="Times New Roman" w:cs="Times New Roman"/>
        </w:rPr>
        <w:t xml:space="preserve"> This has </w:t>
      </w:r>
      <w:r w:rsidR="00103181">
        <w:rPr>
          <w:rFonts w:ascii="Times New Roman" w:hAnsi="Times New Roman" w:cs="Times New Roman"/>
        </w:rPr>
        <w:t xml:space="preserve">successfully </w:t>
      </w:r>
      <w:r w:rsidR="00B54DD9">
        <w:rPr>
          <w:rFonts w:ascii="Times New Roman" w:hAnsi="Times New Roman" w:cs="Times New Roman"/>
        </w:rPr>
        <w:t xml:space="preserve">led to the </w:t>
      </w:r>
      <w:r w:rsidR="003F1BB7">
        <w:rPr>
          <w:rFonts w:ascii="Times New Roman" w:hAnsi="Times New Roman" w:cs="Times New Roman"/>
        </w:rPr>
        <w:t xml:space="preserve">contributions of financial and/or </w:t>
      </w:r>
      <w:r w:rsidR="00C02576">
        <w:rPr>
          <w:rFonts w:ascii="Times New Roman" w:hAnsi="Times New Roman" w:cs="Times New Roman"/>
        </w:rPr>
        <w:t xml:space="preserve">technical support being lent to </w:t>
      </w:r>
      <w:r w:rsidR="00103181">
        <w:rPr>
          <w:rFonts w:ascii="Times New Roman" w:hAnsi="Times New Roman" w:cs="Times New Roman"/>
        </w:rPr>
        <w:t>other Member States for both the development and implementation of their respective gender development policies.</w:t>
      </w:r>
      <w:r w:rsidR="00103181">
        <w:rPr>
          <w:rStyle w:val="FootnoteReference"/>
          <w:rFonts w:ascii="Times New Roman" w:hAnsi="Times New Roman" w:cs="Times New Roman"/>
        </w:rPr>
        <w:footnoteReference w:id="86"/>
      </w:r>
    </w:p>
    <w:p w14:paraId="30EB70D8" w14:textId="77777777" w:rsidR="001D491B" w:rsidRDefault="001D491B" w:rsidP="005553E2">
      <w:pPr>
        <w:pStyle w:val="FootnoteText"/>
        <w:jc w:val="both"/>
        <w:rPr>
          <w:rFonts w:ascii="Times New Roman" w:hAnsi="Times New Roman" w:cs="Times New Roman"/>
        </w:rPr>
      </w:pPr>
    </w:p>
    <w:p w14:paraId="13951200" w14:textId="5399034F" w:rsidR="005553E2" w:rsidRDefault="00142796" w:rsidP="005553E2">
      <w:pPr>
        <w:pStyle w:val="FootnoteText"/>
        <w:jc w:val="both"/>
        <w:rPr>
          <w:rFonts w:ascii="Times New Roman" w:hAnsi="Times New Roman" w:cs="Times New Roman"/>
          <w:color w:val="000000"/>
          <w:bdr w:val="none" w:sz="0" w:space="0" w:color="auto" w:frame="1"/>
        </w:rPr>
      </w:pPr>
      <w:r w:rsidRPr="00142796">
        <w:rPr>
          <w:rFonts w:ascii="Times New Roman" w:hAnsi="Times New Roman" w:cs="Times New Roman"/>
          <w:color w:val="000000"/>
          <w:bdr w:val="none" w:sz="0" w:space="0" w:color="auto" w:frame="1"/>
        </w:rPr>
        <w:t>With</w:t>
      </w:r>
      <w:r>
        <w:rPr>
          <w:rFonts w:ascii="Times New Roman" w:hAnsi="Times New Roman" w:cs="Times New Roman"/>
          <w:color w:val="000000"/>
          <w:bdr w:val="none" w:sz="0" w:space="0" w:color="auto" w:frame="1"/>
        </w:rPr>
        <w:t>in the Americas, the ma</w:t>
      </w:r>
      <w:r w:rsidR="006C535F">
        <w:rPr>
          <w:rFonts w:ascii="Times New Roman" w:hAnsi="Times New Roman" w:cs="Times New Roman"/>
          <w:color w:val="000000"/>
          <w:bdr w:val="none" w:sz="0" w:space="0" w:color="auto" w:frame="1"/>
        </w:rPr>
        <w:t>in challenge of addressing issues related to women’s economic empowerment involve the diversity of the women that make up the region.</w:t>
      </w:r>
      <w:r w:rsidR="006C535F">
        <w:rPr>
          <w:rStyle w:val="FootnoteReference"/>
          <w:rFonts w:ascii="Times New Roman" w:hAnsi="Times New Roman" w:cs="Times New Roman"/>
          <w:color w:val="000000"/>
          <w:bdr w:val="none" w:sz="0" w:space="0" w:color="auto" w:frame="1"/>
        </w:rPr>
        <w:footnoteReference w:id="87"/>
      </w:r>
      <w:r w:rsidR="006C535F">
        <w:rPr>
          <w:rFonts w:ascii="Times New Roman" w:hAnsi="Times New Roman" w:cs="Times New Roman"/>
          <w:color w:val="000000"/>
          <w:bdr w:val="none" w:sz="0" w:space="0" w:color="auto" w:frame="1"/>
        </w:rPr>
        <w:t xml:space="preserve"> This means that women cannot be treated as a single group, but rather there must be the consideration of class, race, ethnicity, sexual orientation, geographical location, and religion of different women.</w:t>
      </w:r>
      <w:r w:rsidR="006C535F">
        <w:rPr>
          <w:rStyle w:val="FootnoteReference"/>
          <w:rFonts w:ascii="Times New Roman" w:hAnsi="Times New Roman" w:cs="Times New Roman"/>
          <w:color w:val="000000"/>
          <w:bdr w:val="none" w:sz="0" w:space="0" w:color="auto" w:frame="1"/>
        </w:rPr>
        <w:footnoteReference w:id="88"/>
      </w:r>
      <w:r w:rsidR="006C535F">
        <w:rPr>
          <w:rFonts w:ascii="Times New Roman" w:hAnsi="Times New Roman" w:cs="Times New Roman"/>
          <w:color w:val="000000"/>
          <w:bdr w:val="none" w:sz="0" w:space="0" w:color="auto" w:frame="1"/>
        </w:rPr>
        <w:t xml:space="preserve"> In this region, the Organization of the American States brings together nations throughout the region with its 35 current members and works to address the inequality between men and women while considering the various challenges that different women face.</w:t>
      </w:r>
      <w:r w:rsidR="006C535F">
        <w:rPr>
          <w:rStyle w:val="FootnoteReference"/>
          <w:rFonts w:ascii="Times New Roman" w:hAnsi="Times New Roman" w:cs="Times New Roman"/>
          <w:color w:val="000000"/>
          <w:bdr w:val="none" w:sz="0" w:space="0" w:color="auto" w:frame="1"/>
        </w:rPr>
        <w:footnoteReference w:id="89"/>
      </w:r>
      <w:r w:rsidR="006C535F">
        <w:rPr>
          <w:rFonts w:ascii="Times New Roman" w:hAnsi="Times New Roman" w:cs="Times New Roman"/>
          <w:color w:val="000000"/>
          <w:bdr w:val="none" w:sz="0" w:space="0" w:color="auto" w:frame="1"/>
        </w:rPr>
        <w:t xml:space="preserve"> Multiple resolutions have been adopted by this organization including the “Human Rights, Sexual Orientation, and Gender Identity and Expression” resolution of 2014.</w:t>
      </w:r>
      <w:r w:rsidR="006C535F">
        <w:rPr>
          <w:rStyle w:val="FootnoteReference"/>
          <w:rFonts w:ascii="Times New Roman" w:hAnsi="Times New Roman" w:cs="Times New Roman"/>
          <w:color w:val="000000"/>
          <w:bdr w:val="none" w:sz="0" w:space="0" w:color="auto" w:frame="1"/>
        </w:rPr>
        <w:footnoteReference w:id="90"/>
      </w:r>
    </w:p>
    <w:p w14:paraId="20D387FE" w14:textId="77777777" w:rsidR="001D491B" w:rsidRDefault="001D491B" w:rsidP="005553E2">
      <w:pPr>
        <w:pStyle w:val="FootnoteText"/>
        <w:jc w:val="both"/>
        <w:rPr>
          <w:rFonts w:ascii="Times New Roman" w:hAnsi="Times New Roman" w:cs="Times New Roman"/>
          <w:color w:val="000000"/>
          <w:bdr w:val="none" w:sz="0" w:space="0" w:color="auto" w:frame="1"/>
        </w:rPr>
      </w:pPr>
    </w:p>
    <w:p w14:paraId="7D04FA21" w14:textId="6C873D4F" w:rsidR="002F24CF" w:rsidRDefault="002F24CF" w:rsidP="003A6950">
      <w:pPr>
        <w:pStyle w:val="FootnoteText"/>
        <w:jc w:val="both"/>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In the</w:t>
      </w:r>
      <w:r w:rsidR="000E21FB">
        <w:rPr>
          <w:rFonts w:ascii="Times New Roman" w:hAnsi="Times New Roman" w:cs="Times New Roman"/>
          <w:color w:val="000000"/>
          <w:bdr w:val="none" w:sz="0" w:space="0" w:color="auto" w:frame="1"/>
        </w:rPr>
        <w:t xml:space="preserve"> North Eastern African and Middle Eastern</w:t>
      </w:r>
      <w:r>
        <w:rPr>
          <w:rFonts w:ascii="Times New Roman" w:hAnsi="Times New Roman" w:cs="Times New Roman"/>
          <w:color w:val="000000"/>
          <w:bdr w:val="none" w:sz="0" w:space="0" w:color="auto" w:frame="1"/>
        </w:rPr>
        <w:t xml:space="preserve"> region there is still recovery from the events of the Arab Spring in 2011.</w:t>
      </w:r>
      <w:r>
        <w:rPr>
          <w:rStyle w:val="FootnoteReference"/>
          <w:rFonts w:ascii="Times New Roman" w:hAnsi="Times New Roman" w:cs="Times New Roman"/>
          <w:color w:val="000000"/>
          <w:bdr w:val="none" w:sz="0" w:space="0" w:color="auto" w:frame="1"/>
        </w:rPr>
        <w:footnoteReference w:id="91"/>
      </w:r>
      <w:r>
        <w:rPr>
          <w:rFonts w:ascii="Times New Roman" w:hAnsi="Times New Roman" w:cs="Times New Roman"/>
          <w:color w:val="000000"/>
          <w:bdr w:val="none" w:sz="0" w:space="0" w:color="auto" w:frame="1"/>
        </w:rPr>
        <w:t xml:space="preserve"> This event, in short, led to major political changes as the result of revolution </w:t>
      </w:r>
      <w:r w:rsidR="003A6950">
        <w:rPr>
          <w:rFonts w:ascii="Times New Roman" w:hAnsi="Times New Roman" w:cs="Times New Roman"/>
          <w:color w:val="000000"/>
          <w:bdr w:val="none" w:sz="0" w:space="0" w:color="auto" w:frame="1"/>
        </w:rPr>
        <w:t>and protests throughout the region.</w:t>
      </w:r>
      <w:r w:rsidR="003A6950">
        <w:rPr>
          <w:rStyle w:val="FootnoteReference"/>
          <w:rFonts w:ascii="Times New Roman" w:hAnsi="Times New Roman" w:cs="Times New Roman"/>
          <w:color w:val="000000"/>
          <w:bdr w:val="none" w:sz="0" w:space="0" w:color="auto" w:frame="1"/>
        </w:rPr>
        <w:footnoteReference w:id="92"/>
      </w:r>
      <w:r w:rsidR="003A6950">
        <w:rPr>
          <w:rFonts w:ascii="Times New Roman" w:hAnsi="Times New Roman" w:cs="Times New Roman"/>
          <w:color w:val="000000"/>
          <w:bdr w:val="none" w:sz="0" w:space="0" w:color="auto" w:frame="1"/>
        </w:rPr>
        <w:t xml:space="preserve"> Such changes include the overthrow of political leaders and those present within political institutions and require the inclusion within the discussion of how further economic empowerment of women is to be established.</w:t>
      </w:r>
      <w:r w:rsidR="003A6950">
        <w:rPr>
          <w:rStyle w:val="FootnoteReference"/>
          <w:rFonts w:ascii="Times New Roman" w:hAnsi="Times New Roman" w:cs="Times New Roman"/>
          <w:color w:val="000000"/>
          <w:bdr w:val="none" w:sz="0" w:space="0" w:color="auto" w:frame="1"/>
        </w:rPr>
        <w:footnoteReference w:id="93"/>
      </w:r>
      <w:r w:rsidR="003A6950">
        <w:rPr>
          <w:rFonts w:ascii="Times New Roman" w:hAnsi="Times New Roman" w:cs="Times New Roman"/>
          <w:color w:val="000000"/>
          <w:bdr w:val="none" w:sz="0" w:space="0" w:color="auto" w:frame="1"/>
        </w:rPr>
        <w:t xml:space="preserve"> The League of Arab States (LAS) is an institution which attempts to incorporate these changes, along with the individual needs of its member states and citizens, into the dialogue of reform.</w:t>
      </w:r>
      <w:r w:rsidR="003A6950">
        <w:rPr>
          <w:rStyle w:val="FootnoteReference"/>
          <w:rFonts w:ascii="Times New Roman" w:hAnsi="Times New Roman" w:cs="Times New Roman"/>
          <w:color w:val="000000"/>
          <w:bdr w:val="none" w:sz="0" w:space="0" w:color="auto" w:frame="1"/>
        </w:rPr>
        <w:footnoteReference w:id="94"/>
      </w:r>
      <w:r w:rsidR="003A6950">
        <w:rPr>
          <w:rFonts w:ascii="Times New Roman" w:hAnsi="Times New Roman" w:cs="Times New Roman"/>
          <w:color w:val="000000"/>
          <w:bdr w:val="none" w:sz="0" w:space="0" w:color="auto" w:frame="1"/>
        </w:rPr>
        <w:t xml:space="preserve"> This organization has also been aware of the need of the UN in advancing women’s rights as in 2014 LAS held a </w:t>
      </w:r>
      <w:r w:rsidR="003A6950">
        <w:rPr>
          <w:rFonts w:ascii="Times New Roman" w:hAnsi="Times New Roman" w:cs="Times New Roman"/>
          <w:color w:val="000000"/>
          <w:bdr w:val="none" w:sz="0" w:space="0" w:color="auto" w:frame="1"/>
        </w:rPr>
        <w:lastRenderedPageBreak/>
        <w:t>meeting in Cairo to discuss the implementation of UN objectives in advancing women’s rights.</w:t>
      </w:r>
      <w:r w:rsidR="003A6950">
        <w:rPr>
          <w:rStyle w:val="FootnoteReference"/>
          <w:rFonts w:ascii="Times New Roman" w:hAnsi="Times New Roman" w:cs="Times New Roman"/>
          <w:color w:val="000000"/>
          <w:bdr w:val="none" w:sz="0" w:space="0" w:color="auto" w:frame="1"/>
        </w:rPr>
        <w:footnoteReference w:id="95"/>
      </w:r>
      <w:r w:rsidR="003A6950">
        <w:rPr>
          <w:rFonts w:ascii="Times New Roman" w:hAnsi="Times New Roman" w:cs="Times New Roman"/>
          <w:color w:val="000000"/>
          <w:bdr w:val="none" w:sz="0" w:space="0" w:color="auto" w:frame="1"/>
        </w:rPr>
        <w:t xml:space="preserve"> This meeting led to the adoption of the 2015 </w:t>
      </w:r>
      <w:r w:rsidR="003A6950" w:rsidRPr="003A6950">
        <w:rPr>
          <w:rFonts w:ascii="Times New Roman" w:hAnsi="Times New Roman" w:cs="Times New Roman"/>
          <w:color w:val="000000"/>
          <w:bdr w:val="none" w:sz="0" w:space="0" w:color="auto" w:frame="1"/>
        </w:rPr>
        <w:t>Cairo Declaration for Arab</w:t>
      </w:r>
      <w:r w:rsidR="003A6950">
        <w:rPr>
          <w:rFonts w:ascii="Times New Roman" w:hAnsi="Times New Roman" w:cs="Times New Roman"/>
          <w:color w:val="000000"/>
          <w:bdr w:val="none" w:sz="0" w:space="0" w:color="auto" w:frame="1"/>
        </w:rPr>
        <w:t xml:space="preserve"> </w:t>
      </w:r>
      <w:r w:rsidR="003A6950" w:rsidRPr="003A6950">
        <w:rPr>
          <w:rFonts w:ascii="Times New Roman" w:hAnsi="Times New Roman" w:cs="Times New Roman"/>
          <w:color w:val="000000"/>
          <w:bdr w:val="none" w:sz="0" w:space="0" w:color="auto" w:frame="1"/>
        </w:rPr>
        <w:t>Women: The Post-2015 Agenda</w:t>
      </w:r>
      <w:r w:rsidR="003A6950">
        <w:rPr>
          <w:rFonts w:ascii="Times New Roman" w:hAnsi="Times New Roman" w:cs="Times New Roman"/>
          <w:color w:val="000000"/>
          <w:bdr w:val="none" w:sz="0" w:space="0" w:color="auto" w:frame="1"/>
        </w:rPr>
        <w:t>, an outline for meeting these goals.</w:t>
      </w:r>
      <w:r w:rsidR="003A6950">
        <w:rPr>
          <w:rStyle w:val="FootnoteReference"/>
          <w:rFonts w:ascii="Times New Roman" w:hAnsi="Times New Roman" w:cs="Times New Roman"/>
          <w:color w:val="000000"/>
          <w:bdr w:val="none" w:sz="0" w:space="0" w:color="auto" w:frame="1"/>
        </w:rPr>
        <w:footnoteReference w:id="96"/>
      </w:r>
    </w:p>
    <w:p w14:paraId="32BEE5B8" w14:textId="77777777" w:rsidR="001D491B" w:rsidRDefault="001D491B" w:rsidP="003A6950">
      <w:pPr>
        <w:pStyle w:val="FootnoteText"/>
        <w:jc w:val="both"/>
        <w:rPr>
          <w:rFonts w:ascii="Times New Roman" w:hAnsi="Times New Roman" w:cs="Times New Roman"/>
          <w:color w:val="000000"/>
          <w:bdr w:val="none" w:sz="0" w:space="0" w:color="auto" w:frame="1"/>
        </w:rPr>
      </w:pPr>
    </w:p>
    <w:p w14:paraId="359ED4A2" w14:textId="73D05399" w:rsidR="003A6950" w:rsidRDefault="001D491B" w:rsidP="00801326">
      <w:pPr>
        <w:pStyle w:val="FootnoteText"/>
        <w:jc w:val="both"/>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Whereas in </w:t>
      </w:r>
      <w:r w:rsidR="005921AB">
        <w:rPr>
          <w:rFonts w:ascii="Times New Roman" w:hAnsi="Times New Roman" w:cs="Times New Roman"/>
          <w:color w:val="000000"/>
          <w:bdr w:val="none" w:sz="0" w:space="0" w:color="auto" w:frame="1"/>
        </w:rPr>
        <w:t xml:space="preserve">Asia </w:t>
      </w:r>
      <w:r w:rsidR="00475384">
        <w:rPr>
          <w:rFonts w:ascii="Times New Roman" w:hAnsi="Times New Roman" w:cs="Times New Roman"/>
          <w:color w:val="000000"/>
          <w:bdr w:val="none" w:sz="0" w:space="0" w:color="auto" w:frame="1"/>
        </w:rPr>
        <w:t xml:space="preserve">and the Pacific </w:t>
      </w:r>
      <w:r w:rsidR="005921AB">
        <w:rPr>
          <w:rFonts w:ascii="Times New Roman" w:hAnsi="Times New Roman" w:cs="Times New Roman"/>
          <w:color w:val="000000"/>
          <w:bdr w:val="none" w:sz="0" w:space="0" w:color="auto" w:frame="1"/>
        </w:rPr>
        <w:t>there has been significant progress in the area of establishing networks for collecting data o</w:t>
      </w:r>
      <w:r w:rsidR="008F3D09">
        <w:rPr>
          <w:rFonts w:ascii="Times New Roman" w:hAnsi="Times New Roman" w:cs="Times New Roman"/>
          <w:color w:val="000000"/>
          <w:bdr w:val="none" w:sz="0" w:space="0" w:color="auto" w:frame="1"/>
        </w:rPr>
        <w:t>n</w:t>
      </w:r>
      <w:r w:rsidR="005921AB">
        <w:rPr>
          <w:rFonts w:ascii="Times New Roman" w:hAnsi="Times New Roman" w:cs="Times New Roman"/>
          <w:color w:val="000000"/>
          <w:bdr w:val="none" w:sz="0" w:space="0" w:color="auto" w:frame="1"/>
        </w:rPr>
        <w:t xml:space="preserve"> the issue of women’s economic empowerment</w:t>
      </w:r>
      <w:r w:rsidR="00475384">
        <w:rPr>
          <w:rFonts w:ascii="Times New Roman" w:hAnsi="Times New Roman" w:cs="Times New Roman"/>
          <w:color w:val="000000"/>
          <w:bdr w:val="none" w:sz="0" w:space="0" w:color="auto" w:frame="1"/>
        </w:rPr>
        <w:t xml:space="preserve"> and implementing solutions</w:t>
      </w:r>
      <w:r w:rsidR="005921AB">
        <w:rPr>
          <w:rFonts w:ascii="Times New Roman" w:hAnsi="Times New Roman" w:cs="Times New Roman"/>
          <w:color w:val="000000"/>
          <w:bdr w:val="none" w:sz="0" w:space="0" w:color="auto" w:frame="1"/>
        </w:rPr>
        <w:t>.</w:t>
      </w:r>
      <w:r w:rsidR="005921AB">
        <w:rPr>
          <w:rStyle w:val="FootnoteReference"/>
          <w:rFonts w:ascii="Times New Roman" w:hAnsi="Times New Roman" w:cs="Times New Roman"/>
          <w:color w:val="000000"/>
          <w:bdr w:val="none" w:sz="0" w:space="0" w:color="auto" w:frame="1"/>
        </w:rPr>
        <w:footnoteReference w:id="97"/>
      </w:r>
      <w:r w:rsidR="00475384">
        <w:rPr>
          <w:rFonts w:ascii="Times New Roman" w:hAnsi="Times New Roman" w:cs="Times New Roman"/>
          <w:color w:val="000000"/>
          <w:bdr w:val="none" w:sz="0" w:space="0" w:color="auto" w:frame="1"/>
        </w:rPr>
        <w:t xml:space="preserve"> Crucial organizations in the area include the Association of South East Asian Nations (ASEAN) and the </w:t>
      </w:r>
      <w:r w:rsidR="00CF2866" w:rsidRPr="00CF2866">
        <w:rPr>
          <w:rFonts w:ascii="Times New Roman" w:hAnsi="Times New Roman" w:cs="Times New Roman"/>
          <w:color w:val="000000"/>
          <w:bdr w:val="none" w:sz="0" w:space="0" w:color="auto" w:frame="1"/>
        </w:rPr>
        <w:t>South Asian Association for Regional Cooperation (SAARC)</w:t>
      </w:r>
      <w:r w:rsidR="00CF2866">
        <w:rPr>
          <w:rFonts w:ascii="Times New Roman" w:hAnsi="Times New Roman" w:cs="Times New Roman"/>
          <w:color w:val="000000"/>
          <w:bdr w:val="none" w:sz="0" w:space="0" w:color="auto" w:frame="1"/>
        </w:rPr>
        <w:t>.</w:t>
      </w:r>
      <w:r w:rsidR="003C0D0A">
        <w:rPr>
          <w:rFonts w:ascii="Times New Roman" w:hAnsi="Times New Roman" w:cs="Times New Roman"/>
          <w:color w:val="000000"/>
          <w:bdr w:val="none" w:sz="0" w:space="0" w:color="auto" w:frame="1"/>
        </w:rPr>
        <w:t xml:space="preserve"> These organizations work to create corporation between regional organizations, the United Nations and civil society organizations.</w:t>
      </w:r>
      <w:r w:rsidR="003C0D0A">
        <w:rPr>
          <w:rStyle w:val="FootnoteReference"/>
          <w:rFonts w:ascii="Times New Roman" w:hAnsi="Times New Roman" w:cs="Times New Roman"/>
          <w:color w:val="000000"/>
          <w:bdr w:val="none" w:sz="0" w:space="0" w:color="auto" w:frame="1"/>
        </w:rPr>
        <w:footnoteReference w:id="98"/>
      </w:r>
      <w:r w:rsidR="003C0D0A">
        <w:rPr>
          <w:rFonts w:ascii="Times New Roman" w:hAnsi="Times New Roman" w:cs="Times New Roman"/>
          <w:color w:val="000000"/>
          <w:bdr w:val="none" w:sz="0" w:space="0" w:color="auto" w:frame="1"/>
        </w:rPr>
        <w:t xml:space="preserve"> ASEAN is known to meet twice a year to discuss plans to implement solutions and how to coordinate the implementation.</w:t>
      </w:r>
      <w:r w:rsidR="003C0D0A">
        <w:rPr>
          <w:rStyle w:val="FootnoteReference"/>
          <w:rFonts w:ascii="Times New Roman" w:hAnsi="Times New Roman" w:cs="Times New Roman"/>
          <w:color w:val="000000"/>
          <w:bdr w:val="none" w:sz="0" w:space="0" w:color="auto" w:frame="1"/>
        </w:rPr>
        <w:footnoteReference w:id="99"/>
      </w:r>
      <w:r w:rsidR="003C0D0A">
        <w:rPr>
          <w:rFonts w:ascii="Times New Roman" w:hAnsi="Times New Roman" w:cs="Times New Roman"/>
          <w:color w:val="000000"/>
          <w:bdr w:val="none" w:sz="0" w:space="0" w:color="auto" w:frame="1"/>
        </w:rPr>
        <w:t xml:space="preserve"> In addition, both organizations provide reports on the progress that these regions have made toward gender equality and inclusion and explain the details of these reports in educational programs they participate in.</w:t>
      </w:r>
      <w:r w:rsidR="003C0D0A">
        <w:rPr>
          <w:rStyle w:val="FootnoteReference"/>
          <w:rFonts w:ascii="Times New Roman" w:hAnsi="Times New Roman" w:cs="Times New Roman"/>
          <w:color w:val="000000"/>
          <w:bdr w:val="none" w:sz="0" w:space="0" w:color="auto" w:frame="1"/>
        </w:rPr>
        <w:footnoteReference w:id="100"/>
      </w:r>
      <w:r w:rsidR="00801326">
        <w:rPr>
          <w:rFonts w:ascii="Times New Roman" w:hAnsi="Times New Roman" w:cs="Times New Roman"/>
          <w:color w:val="000000"/>
          <w:bdr w:val="none" w:sz="0" w:space="0" w:color="auto" w:frame="1"/>
        </w:rPr>
        <w:t xml:space="preserve"> In the Pacific Island region there is notable progress being made in organizing women’s participation in economic inclusion through organizations like the Pacific Island Forum (PIF).</w:t>
      </w:r>
      <w:r w:rsidR="00801326">
        <w:rPr>
          <w:rStyle w:val="FootnoteReference"/>
          <w:rFonts w:ascii="Times New Roman" w:hAnsi="Times New Roman" w:cs="Times New Roman"/>
          <w:color w:val="000000"/>
          <w:bdr w:val="none" w:sz="0" w:space="0" w:color="auto" w:frame="1"/>
        </w:rPr>
        <w:footnoteReference w:id="101"/>
      </w:r>
      <w:r w:rsidR="00801326">
        <w:rPr>
          <w:rFonts w:ascii="Times New Roman" w:hAnsi="Times New Roman" w:cs="Times New Roman"/>
          <w:color w:val="000000"/>
          <w:bdr w:val="none" w:sz="0" w:space="0" w:color="auto" w:frame="1"/>
        </w:rPr>
        <w:t xml:space="preserve"> This forum is most notably known for its publication of the </w:t>
      </w:r>
      <w:r w:rsidR="00801326" w:rsidRPr="00801326">
        <w:rPr>
          <w:rFonts w:ascii="Times New Roman" w:hAnsi="Times New Roman" w:cs="Times New Roman"/>
          <w:color w:val="000000"/>
          <w:bdr w:val="none" w:sz="0" w:space="0" w:color="auto" w:frame="1"/>
        </w:rPr>
        <w:t xml:space="preserve"> Pacific Leaders’ Gender Equality</w:t>
      </w:r>
      <w:r w:rsidR="00801326">
        <w:rPr>
          <w:rFonts w:ascii="Times New Roman" w:hAnsi="Times New Roman" w:cs="Times New Roman"/>
          <w:color w:val="000000"/>
          <w:bdr w:val="none" w:sz="0" w:space="0" w:color="auto" w:frame="1"/>
        </w:rPr>
        <w:t xml:space="preserve"> </w:t>
      </w:r>
      <w:r w:rsidR="00801326" w:rsidRPr="00801326">
        <w:rPr>
          <w:rFonts w:ascii="Times New Roman" w:hAnsi="Times New Roman" w:cs="Times New Roman"/>
          <w:color w:val="000000"/>
          <w:bdr w:val="none" w:sz="0" w:space="0" w:color="auto" w:frame="1"/>
        </w:rPr>
        <w:t>Declaration (PLGED</w:t>
      </w:r>
      <w:r w:rsidR="00801326">
        <w:rPr>
          <w:rFonts w:ascii="Times New Roman" w:hAnsi="Times New Roman" w:cs="Times New Roman"/>
          <w:color w:val="000000"/>
          <w:bdr w:val="none" w:sz="0" w:space="0" w:color="auto" w:frame="1"/>
        </w:rPr>
        <w:t>), a document committed to the progression of gender equality and inclusion.</w:t>
      </w:r>
      <w:r w:rsidR="00801326">
        <w:rPr>
          <w:rStyle w:val="FootnoteReference"/>
          <w:rFonts w:ascii="Times New Roman" w:hAnsi="Times New Roman" w:cs="Times New Roman"/>
          <w:color w:val="000000"/>
          <w:bdr w:val="none" w:sz="0" w:space="0" w:color="auto" w:frame="1"/>
        </w:rPr>
        <w:footnoteReference w:id="102"/>
      </w:r>
    </w:p>
    <w:p w14:paraId="1AE25379" w14:textId="77777777" w:rsidR="001D491B" w:rsidRDefault="001D491B" w:rsidP="00801326">
      <w:pPr>
        <w:pStyle w:val="FootnoteText"/>
        <w:jc w:val="both"/>
        <w:rPr>
          <w:rFonts w:ascii="Times New Roman" w:hAnsi="Times New Roman" w:cs="Times New Roman"/>
          <w:color w:val="000000"/>
          <w:bdr w:val="none" w:sz="0" w:space="0" w:color="auto" w:frame="1"/>
        </w:rPr>
      </w:pPr>
    </w:p>
    <w:p w14:paraId="52CE6B98" w14:textId="4C56605F" w:rsidR="003E399A" w:rsidRPr="00142796" w:rsidRDefault="00A33B6D" w:rsidP="005553E2">
      <w:pPr>
        <w:pStyle w:val="FootnoteText"/>
        <w:jc w:val="both"/>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Since the founding of the European Union</w:t>
      </w:r>
      <w:r w:rsidR="0037489E">
        <w:rPr>
          <w:rFonts w:ascii="Times New Roman" w:hAnsi="Times New Roman" w:cs="Times New Roman"/>
          <w:color w:val="000000"/>
          <w:bdr w:val="none" w:sz="0" w:space="0" w:color="auto" w:frame="1"/>
        </w:rPr>
        <w:t xml:space="preserve"> (EU)</w:t>
      </w:r>
      <w:r>
        <w:rPr>
          <w:rFonts w:ascii="Times New Roman" w:hAnsi="Times New Roman" w:cs="Times New Roman"/>
          <w:color w:val="000000"/>
          <w:bdr w:val="none" w:sz="0" w:space="0" w:color="auto" w:frame="1"/>
        </w:rPr>
        <w:t xml:space="preserve"> as the European Economic Commission in </w:t>
      </w:r>
      <w:r w:rsidR="0037489E">
        <w:rPr>
          <w:rFonts w:ascii="Times New Roman" w:hAnsi="Times New Roman" w:cs="Times New Roman"/>
          <w:color w:val="000000"/>
          <w:bdr w:val="none" w:sz="0" w:space="0" w:color="auto" w:frame="1"/>
        </w:rPr>
        <w:t>1957 by the Treaty of Rome, named for its origin location, the laws passed by the EU have been tailored to include aspects which advance gender equality.</w:t>
      </w:r>
      <w:r w:rsidR="0037489E">
        <w:rPr>
          <w:rStyle w:val="FootnoteReference"/>
          <w:rFonts w:ascii="Times New Roman" w:hAnsi="Times New Roman" w:cs="Times New Roman"/>
          <w:color w:val="000000"/>
          <w:bdr w:val="none" w:sz="0" w:space="0" w:color="auto" w:frame="1"/>
        </w:rPr>
        <w:footnoteReference w:id="103"/>
      </w:r>
      <w:r w:rsidR="0037489E">
        <w:rPr>
          <w:rFonts w:ascii="Times New Roman" w:hAnsi="Times New Roman" w:cs="Times New Roman"/>
          <w:color w:val="000000"/>
          <w:bdr w:val="none" w:sz="0" w:space="0" w:color="auto" w:frame="1"/>
        </w:rPr>
        <w:t xml:space="preserve"> This is because the Treaty of Rome itself contains a section on gender equality in Article 119 stating: “</w:t>
      </w:r>
      <w:r w:rsidR="0037489E" w:rsidRPr="0037489E">
        <w:rPr>
          <w:rFonts w:ascii="Times New Roman" w:hAnsi="Times New Roman" w:cs="Times New Roman"/>
          <w:color w:val="000000"/>
          <w:bdr w:val="none" w:sz="0" w:space="0" w:color="auto" w:frame="1"/>
        </w:rPr>
        <w:t>Each Member State shall . . . ensure and subsequently maintain the application</w:t>
      </w:r>
      <w:r w:rsidR="0037489E">
        <w:rPr>
          <w:rFonts w:ascii="Times New Roman" w:hAnsi="Times New Roman" w:cs="Times New Roman"/>
          <w:color w:val="000000"/>
          <w:bdr w:val="none" w:sz="0" w:space="0" w:color="auto" w:frame="1"/>
        </w:rPr>
        <w:t xml:space="preserve"> </w:t>
      </w:r>
      <w:r w:rsidR="0037489E" w:rsidRPr="0037489E">
        <w:rPr>
          <w:rFonts w:ascii="Times New Roman" w:hAnsi="Times New Roman" w:cs="Times New Roman"/>
          <w:color w:val="000000"/>
          <w:bdr w:val="none" w:sz="0" w:space="0" w:color="auto" w:frame="1"/>
        </w:rPr>
        <w:t>of the principle of equal remuneration for equal work as between men and</w:t>
      </w:r>
      <w:r w:rsidR="0037489E">
        <w:rPr>
          <w:rFonts w:ascii="Times New Roman" w:hAnsi="Times New Roman" w:cs="Times New Roman"/>
          <w:color w:val="000000"/>
          <w:bdr w:val="none" w:sz="0" w:space="0" w:color="auto" w:frame="1"/>
        </w:rPr>
        <w:t xml:space="preserve"> </w:t>
      </w:r>
      <w:r w:rsidR="0037489E" w:rsidRPr="0037489E">
        <w:rPr>
          <w:rFonts w:ascii="Times New Roman" w:hAnsi="Times New Roman" w:cs="Times New Roman"/>
          <w:color w:val="000000"/>
          <w:bdr w:val="none" w:sz="0" w:space="0" w:color="auto" w:frame="1"/>
        </w:rPr>
        <w:t>women workers.</w:t>
      </w:r>
      <w:r w:rsidR="0037489E">
        <w:rPr>
          <w:rFonts w:ascii="Times New Roman" w:hAnsi="Times New Roman" w:cs="Times New Roman"/>
          <w:color w:val="000000"/>
          <w:bdr w:val="none" w:sz="0" w:space="0" w:color="auto" w:frame="1"/>
        </w:rPr>
        <w:t>”</w:t>
      </w:r>
      <w:r w:rsidR="0037489E">
        <w:rPr>
          <w:rStyle w:val="FootnoteReference"/>
          <w:rFonts w:ascii="Times New Roman" w:hAnsi="Times New Roman" w:cs="Times New Roman"/>
          <w:color w:val="000000"/>
          <w:bdr w:val="none" w:sz="0" w:space="0" w:color="auto" w:frame="1"/>
        </w:rPr>
        <w:footnoteReference w:id="104"/>
      </w:r>
      <w:r w:rsidR="0037489E">
        <w:rPr>
          <w:rFonts w:ascii="Times New Roman" w:hAnsi="Times New Roman" w:cs="Times New Roman"/>
          <w:color w:val="000000"/>
          <w:bdr w:val="none" w:sz="0" w:space="0" w:color="auto" w:frame="1"/>
        </w:rPr>
        <w:t xml:space="preserve"> The section goes on to define gender discrimination in the workplace.</w:t>
      </w:r>
      <w:r w:rsidR="0037489E">
        <w:rPr>
          <w:rStyle w:val="FootnoteReference"/>
          <w:rFonts w:ascii="Times New Roman" w:hAnsi="Times New Roman" w:cs="Times New Roman"/>
          <w:color w:val="000000"/>
          <w:bdr w:val="none" w:sz="0" w:space="0" w:color="auto" w:frame="1"/>
        </w:rPr>
        <w:footnoteReference w:id="105"/>
      </w:r>
      <w:r w:rsidR="0037489E">
        <w:rPr>
          <w:rFonts w:ascii="Times New Roman" w:hAnsi="Times New Roman" w:cs="Times New Roman"/>
          <w:color w:val="000000"/>
          <w:bdr w:val="none" w:sz="0" w:space="0" w:color="auto" w:frame="1"/>
        </w:rPr>
        <w:t xml:space="preserve"> Since each member of the EU must forfeit part of their sovereignty to the EU or face legal action by EU institutions and lose the benefits of membership within the EU, the EU is the most powerful force overseeing the protection of human rights</w:t>
      </w:r>
      <w:r w:rsidR="000602E6">
        <w:rPr>
          <w:rFonts w:ascii="Times New Roman" w:hAnsi="Times New Roman" w:cs="Times New Roman"/>
          <w:color w:val="000000"/>
          <w:bdr w:val="none" w:sz="0" w:space="0" w:color="auto" w:frame="1"/>
        </w:rPr>
        <w:t xml:space="preserve"> and gender equality</w:t>
      </w:r>
      <w:r w:rsidR="0037489E">
        <w:rPr>
          <w:rFonts w:ascii="Times New Roman" w:hAnsi="Times New Roman" w:cs="Times New Roman"/>
          <w:color w:val="000000"/>
          <w:bdr w:val="none" w:sz="0" w:space="0" w:color="auto" w:frame="1"/>
        </w:rPr>
        <w:t xml:space="preserve"> in the Region.</w:t>
      </w:r>
      <w:r w:rsidR="0037489E">
        <w:rPr>
          <w:rStyle w:val="FootnoteReference"/>
          <w:rFonts w:ascii="Times New Roman" w:hAnsi="Times New Roman" w:cs="Times New Roman"/>
          <w:color w:val="000000"/>
          <w:bdr w:val="none" w:sz="0" w:space="0" w:color="auto" w:frame="1"/>
        </w:rPr>
        <w:footnoteReference w:id="106"/>
      </w:r>
    </w:p>
    <w:p w14:paraId="0A429619" w14:textId="5B26AC04" w:rsidR="00142796" w:rsidRDefault="00142796" w:rsidP="005553E2">
      <w:pPr>
        <w:pStyle w:val="FootnoteText"/>
        <w:jc w:val="both"/>
        <w:rPr>
          <w:rFonts w:ascii="Times New Roman" w:hAnsi="Times New Roman" w:cs="Times New Roman"/>
          <w:color w:val="000000"/>
          <w:bdr w:val="none" w:sz="0" w:space="0" w:color="auto" w:frame="1"/>
        </w:rPr>
      </w:pPr>
    </w:p>
    <w:p w14:paraId="75A1EA7E" w14:textId="5FADEA31" w:rsidR="008F3D09" w:rsidRDefault="008F3D09" w:rsidP="005553E2">
      <w:pPr>
        <w:pStyle w:val="FootnoteText"/>
        <w:jc w:val="both"/>
        <w:rPr>
          <w:rFonts w:ascii="Times New Roman" w:hAnsi="Times New Roman" w:cs="Times New Roman"/>
          <w:color w:val="000000"/>
          <w:bdr w:val="none" w:sz="0" w:space="0" w:color="auto" w:frame="1"/>
        </w:rPr>
      </w:pPr>
    </w:p>
    <w:p w14:paraId="2DFE54E9" w14:textId="110C32D5" w:rsidR="008F3D09" w:rsidRDefault="008F3D09" w:rsidP="005553E2">
      <w:pPr>
        <w:pStyle w:val="FootnoteText"/>
        <w:jc w:val="both"/>
        <w:rPr>
          <w:rFonts w:ascii="Times New Roman" w:hAnsi="Times New Roman" w:cs="Times New Roman"/>
          <w:color w:val="000000"/>
          <w:bdr w:val="none" w:sz="0" w:space="0" w:color="auto" w:frame="1"/>
        </w:rPr>
      </w:pPr>
    </w:p>
    <w:p w14:paraId="1C06D419" w14:textId="77777777" w:rsidR="008F3D09" w:rsidRPr="00142796" w:rsidRDefault="008F3D09" w:rsidP="005553E2">
      <w:pPr>
        <w:pStyle w:val="FootnoteText"/>
        <w:jc w:val="both"/>
        <w:rPr>
          <w:rFonts w:ascii="Times New Roman" w:hAnsi="Times New Roman" w:cs="Times New Roman"/>
          <w:color w:val="000000"/>
          <w:bdr w:val="none" w:sz="0" w:space="0" w:color="auto" w:frame="1"/>
        </w:rPr>
      </w:pPr>
    </w:p>
    <w:p w14:paraId="1918FB6D" w14:textId="77777777" w:rsidR="008F3D09" w:rsidRDefault="008F3D09" w:rsidP="008F3D09">
      <w:pPr>
        <w:pStyle w:val="xmsonormal"/>
        <w:shd w:val="clear" w:color="auto" w:fill="FFFFFF"/>
        <w:spacing w:before="0" w:beforeAutospacing="0" w:after="0" w:afterAutospacing="0"/>
        <w:rPr>
          <w:b/>
          <w:i/>
          <w:color w:val="000000"/>
          <w:bdr w:val="none" w:sz="0" w:space="0" w:color="auto" w:frame="1"/>
        </w:rPr>
      </w:pPr>
    </w:p>
    <w:p w14:paraId="2FCC97D7" w14:textId="77777777" w:rsidR="008F3D09" w:rsidRDefault="008F3D09" w:rsidP="008F3D09">
      <w:pPr>
        <w:pStyle w:val="xmsonormal"/>
        <w:shd w:val="clear" w:color="auto" w:fill="FFFFFF"/>
        <w:spacing w:before="0" w:beforeAutospacing="0" w:after="0" w:afterAutospacing="0"/>
        <w:rPr>
          <w:b/>
          <w:i/>
          <w:color w:val="000000"/>
          <w:bdr w:val="none" w:sz="0" w:space="0" w:color="auto" w:frame="1"/>
        </w:rPr>
      </w:pPr>
    </w:p>
    <w:p w14:paraId="2832BD7D" w14:textId="6E723E4A" w:rsidR="009A595A" w:rsidRDefault="00B9421C" w:rsidP="008F3D09">
      <w:pPr>
        <w:pStyle w:val="xmsonormal"/>
        <w:shd w:val="clear" w:color="auto" w:fill="FFFFFF"/>
        <w:spacing w:before="0" w:beforeAutospacing="0" w:after="0" w:afterAutospacing="0"/>
        <w:rPr>
          <w:b/>
          <w:i/>
          <w:color w:val="000000"/>
          <w:bdr w:val="none" w:sz="0" w:space="0" w:color="auto" w:frame="1"/>
        </w:rPr>
      </w:pPr>
      <w:r>
        <w:rPr>
          <w:b/>
          <w:i/>
          <w:color w:val="000000"/>
          <w:bdr w:val="none" w:sz="0" w:space="0" w:color="auto" w:frame="1"/>
        </w:rPr>
        <w:lastRenderedPageBreak/>
        <w:t>Conclusion</w:t>
      </w:r>
    </w:p>
    <w:p w14:paraId="7EE96723" w14:textId="77777777" w:rsidR="008F3D09" w:rsidRPr="008F3D09" w:rsidRDefault="008F3D09" w:rsidP="008F3D09">
      <w:pPr>
        <w:pStyle w:val="xmsonormal"/>
        <w:shd w:val="clear" w:color="auto" w:fill="FFFFFF"/>
        <w:spacing w:before="0" w:beforeAutospacing="0" w:after="0" w:afterAutospacing="0"/>
        <w:rPr>
          <w:b/>
          <w:i/>
          <w:color w:val="000000"/>
          <w:bdr w:val="none" w:sz="0" w:space="0" w:color="auto" w:frame="1"/>
        </w:rPr>
      </w:pPr>
    </w:p>
    <w:p w14:paraId="3D9C3D80" w14:textId="1FDC9F61" w:rsidR="0087389B" w:rsidRDefault="00D1425D" w:rsidP="006C535F">
      <w:pPr>
        <w:jc w:val="both"/>
        <w:rPr>
          <w:rFonts w:ascii="Times New Roman" w:eastAsia="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The impacts of inequality of opportunity for women in economies has last</w:t>
      </w:r>
      <w:r w:rsidR="002E38CB">
        <w:rPr>
          <w:rFonts w:ascii="Times New Roman" w:hAnsi="Times New Roman" w:cs="Times New Roman"/>
          <w:color w:val="000000"/>
          <w:bdr w:val="none" w:sz="0" w:space="0" w:color="auto" w:frame="1"/>
        </w:rPr>
        <w:t>ing</w:t>
      </w:r>
      <w:r>
        <w:rPr>
          <w:rFonts w:ascii="Times New Roman" w:hAnsi="Times New Roman" w:cs="Times New Roman"/>
          <w:color w:val="000000"/>
          <w:bdr w:val="none" w:sz="0" w:space="0" w:color="auto" w:frame="1"/>
        </w:rPr>
        <w:t xml:space="preserve"> impact</w:t>
      </w:r>
      <w:r w:rsidR="001E1AEE">
        <w:rPr>
          <w:rFonts w:ascii="Times New Roman" w:hAnsi="Times New Roman" w:cs="Times New Roman"/>
          <w:color w:val="000000"/>
          <w:bdr w:val="none" w:sz="0" w:space="0" w:color="auto" w:frame="1"/>
        </w:rPr>
        <w:t>s</w:t>
      </w:r>
      <w:r>
        <w:rPr>
          <w:rFonts w:ascii="Times New Roman" w:hAnsi="Times New Roman" w:cs="Times New Roman"/>
          <w:color w:val="000000"/>
          <w:bdr w:val="none" w:sz="0" w:space="0" w:color="auto" w:frame="1"/>
        </w:rPr>
        <w:t xml:space="preserve"> on the area and their families. There are numerous institutional and cultural factors which prevent them from gaining access to the same opportunities as men. These obstacles lead to their children being impacted as well as the economy of the </w:t>
      </w:r>
      <w:r w:rsidR="00393BBF">
        <w:rPr>
          <w:rFonts w:ascii="Times New Roman" w:hAnsi="Times New Roman" w:cs="Times New Roman"/>
          <w:color w:val="000000"/>
          <w:bdr w:val="none" w:sz="0" w:space="0" w:color="auto" w:frame="1"/>
        </w:rPr>
        <w:t>Member State</w:t>
      </w:r>
      <w:r>
        <w:rPr>
          <w:rFonts w:ascii="Times New Roman" w:hAnsi="Times New Roman" w:cs="Times New Roman"/>
          <w:color w:val="000000"/>
          <w:bdr w:val="none" w:sz="0" w:space="0" w:color="auto" w:frame="1"/>
        </w:rPr>
        <w:t>. Since the benefits to both the population and the economy provide plenty of incentive, Member States should welcome change in order to include women in economic settings. On a regional level, there can be change by having a single</w:t>
      </w:r>
      <w:r w:rsidR="006C535F">
        <w:rPr>
          <w:rFonts w:ascii="Times New Roman" w:hAnsi="Times New Roman" w:cs="Times New Roman"/>
          <w:color w:val="000000"/>
          <w:bdr w:val="none" w:sz="0" w:space="0" w:color="auto" w:frame="1"/>
        </w:rPr>
        <w:t xml:space="preserve"> </w:t>
      </w:r>
      <w:r>
        <w:rPr>
          <w:rFonts w:ascii="Times New Roman" w:hAnsi="Times New Roman" w:cs="Times New Roman"/>
          <w:color w:val="000000"/>
          <w:bdr w:val="none" w:sz="0" w:space="0" w:color="auto" w:frame="1"/>
        </w:rPr>
        <w:t>Member State influence the behavior of the others which surround it. This would allow a cultural shift in the way that women are viewed in the workforce. Such changes can then impact the local population, easing the burden currently placed on women.</w:t>
      </w:r>
      <w:r w:rsidR="0087389B">
        <w:rPr>
          <w:color w:val="000000"/>
          <w:bdr w:val="none" w:sz="0" w:space="0" w:color="auto" w:frame="1"/>
        </w:rPr>
        <w:br w:type="page"/>
      </w:r>
    </w:p>
    <w:p w14:paraId="2DF03037" w14:textId="39D68653" w:rsidR="0087389B" w:rsidRDefault="0087389B" w:rsidP="00FC58DB">
      <w:pPr>
        <w:pStyle w:val="xmsonormal"/>
        <w:shd w:val="clear" w:color="auto" w:fill="FFFFFF"/>
        <w:spacing w:before="0" w:beforeAutospacing="0" w:after="0" w:afterAutospacing="0"/>
        <w:jc w:val="center"/>
        <w:rPr>
          <w:b/>
          <w:color w:val="000000"/>
          <w:bdr w:val="none" w:sz="0" w:space="0" w:color="auto" w:frame="1"/>
        </w:rPr>
      </w:pPr>
      <w:r w:rsidRPr="0087389B">
        <w:rPr>
          <w:b/>
          <w:color w:val="000000"/>
          <w:bdr w:val="none" w:sz="0" w:space="0" w:color="auto" w:frame="1"/>
        </w:rPr>
        <w:lastRenderedPageBreak/>
        <w:t>Sustainable Development of Public Infrastructure in Rural Areas</w:t>
      </w:r>
    </w:p>
    <w:p w14:paraId="73391A57" w14:textId="77777777" w:rsidR="00FC58DB" w:rsidRDefault="00FC58DB" w:rsidP="0087389B">
      <w:pPr>
        <w:pStyle w:val="xmsonormal"/>
        <w:shd w:val="clear" w:color="auto" w:fill="FFFFFF"/>
        <w:spacing w:before="0" w:beforeAutospacing="0" w:after="0" w:afterAutospacing="0"/>
        <w:rPr>
          <w:b/>
          <w:i/>
          <w:color w:val="000000"/>
          <w:bdr w:val="none" w:sz="0" w:space="0" w:color="auto" w:frame="1"/>
        </w:rPr>
      </w:pPr>
    </w:p>
    <w:p w14:paraId="72768A37" w14:textId="0953E9B2" w:rsidR="0087389B" w:rsidRDefault="0087389B" w:rsidP="0087389B">
      <w:pPr>
        <w:pStyle w:val="xmsonormal"/>
        <w:shd w:val="clear" w:color="auto" w:fill="FFFFFF"/>
        <w:spacing w:before="0" w:beforeAutospacing="0" w:after="0" w:afterAutospacing="0"/>
        <w:rPr>
          <w:b/>
          <w:i/>
          <w:color w:val="000000"/>
          <w:bdr w:val="none" w:sz="0" w:space="0" w:color="auto" w:frame="1"/>
        </w:rPr>
      </w:pPr>
      <w:r>
        <w:rPr>
          <w:b/>
          <w:i/>
          <w:color w:val="000000"/>
          <w:bdr w:val="none" w:sz="0" w:space="0" w:color="auto" w:frame="1"/>
        </w:rPr>
        <w:t>Introduction</w:t>
      </w:r>
    </w:p>
    <w:p w14:paraId="48A150D3" w14:textId="77777777" w:rsidR="0087389B" w:rsidRDefault="0087389B" w:rsidP="0087389B">
      <w:pPr>
        <w:pStyle w:val="xmsonormal"/>
        <w:shd w:val="clear" w:color="auto" w:fill="FFFFFF"/>
        <w:spacing w:before="0" w:beforeAutospacing="0" w:after="0" w:afterAutospacing="0"/>
        <w:rPr>
          <w:b/>
          <w:i/>
          <w:color w:val="000000"/>
          <w:bdr w:val="none" w:sz="0" w:space="0" w:color="auto" w:frame="1"/>
        </w:rPr>
      </w:pPr>
    </w:p>
    <w:p w14:paraId="57358AA6" w14:textId="179EA955" w:rsidR="00856DBD" w:rsidRPr="005B0F57" w:rsidRDefault="005424B2" w:rsidP="00574DF1">
      <w:pPr>
        <w:pStyle w:val="xmsonormal"/>
        <w:shd w:val="clear" w:color="auto" w:fill="FFFFFF"/>
        <w:spacing w:before="0" w:beforeAutospacing="0" w:after="0" w:afterAutospacing="0"/>
        <w:jc w:val="both"/>
        <w:rPr>
          <w:bdr w:val="none" w:sz="0" w:space="0" w:color="auto" w:frame="1"/>
        </w:rPr>
      </w:pPr>
      <w:r w:rsidRPr="005B0F57">
        <w:rPr>
          <w:bdr w:val="none" w:sz="0" w:space="0" w:color="auto" w:frame="1"/>
        </w:rPr>
        <w:t xml:space="preserve">The historical developments of rural areas into urban areas leads </w:t>
      </w:r>
      <w:r w:rsidR="00574DF1" w:rsidRPr="005B0F57">
        <w:rPr>
          <w:bdr w:val="none" w:sz="0" w:space="0" w:color="auto" w:frame="1"/>
        </w:rPr>
        <w:t>many to believe</w:t>
      </w:r>
      <w:r w:rsidRPr="005B0F57">
        <w:rPr>
          <w:bdr w:val="none" w:sz="0" w:space="0" w:color="auto" w:frame="1"/>
        </w:rPr>
        <w:t xml:space="preserve"> that focus should be </w:t>
      </w:r>
      <w:r w:rsidR="00DF6B17" w:rsidRPr="005B0F57">
        <w:rPr>
          <w:bdr w:val="none" w:sz="0" w:space="0" w:color="auto" w:frame="1"/>
        </w:rPr>
        <w:t>placed</w:t>
      </w:r>
      <w:r w:rsidRPr="005B0F57">
        <w:rPr>
          <w:bdr w:val="none" w:sz="0" w:space="0" w:color="auto" w:frame="1"/>
        </w:rPr>
        <w:t xml:space="preserve"> on urban areas. </w:t>
      </w:r>
      <w:r w:rsidR="00B64DE2" w:rsidRPr="005B0F57">
        <w:rPr>
          <w:bdr w:val="none" w:sz="0" w:space="0" w:color="auto" w:frame="1"/>
        </w:rPr>
        <w:t>This is understandable since as of 2016, almost half the world’s population resides in an urban area.</w:t>
      </w:r>
      <w:r w:rsidR="00B64DE2" w:rsidRPr="005B0F57">
        <w:rPr>
          <w:rStyle w:val="FootnoteReference"/>
          <w:bdr w:val="none" w:sz="0" w:space="0" w:color="auto" w:frame="1"/>
        </w:rPr>
        <w:footnoteReference w:id="107"/>
      </w:r>
      <w:r w:rsidR="00B64DE2" w:rsidRPr="005B0F57">
        <w:rPr>
          <w:bdr w:val="none" w:sz="0" w:space="0" w:color="auto" w:frame="1"/>
        </w:rPr>
        <w:t xml:space="preserve"> </w:t>
      </w:r>
      <w:r w:rsidRPr="005B0F57">
        <w:rPr>
          <w:bdr w:val="none" w:sz="0" w:space="0" w:color="auto" w:frame="1"/>
        </w:rPr>
        <w:t>However, many remain in rural areas due to the affordability of housing, services and the income that the agricultural industr</w:t>
      </w:r>
      <w:r w:rsidR="001314C1" w:rsidRPr="005B0F57">
        <w:rPr>
          <w:bdr w:val="none" w:sz="0" w:space="0" w:color="auto" w:frame="1"/>
        </w:rPr>
        <w:t>ies</w:t>
      </w:r>
      <w:r w:rsidRPr="005B0F57">
        <w:rPr>
          <w:bdr w:val="none" w:sz="0" w:space="0" w:color="auto" w:frame="1"/>
        </w:rPr>
        <w:t xml:space="preserve"> </w:t>
      </w:r>
      <w:r w:rsidR="001314C1" w:rsidRPr="005B0F57">
        <w:rPr>
          <w:bdr w:val="none" w:sz="0" w:space="0" w:color="auto" w:frame="1"/>
        </w:rPr>
        <w:t>provide</w:t>
      </w:r>
      <w:r w:rsidRPr="005B0F57">
        <w:rPr>
          <w:bdr w:val="none" w:sz="0" w:space="0" w:color="auto" w:frame="1"/>
        </w:rPr>
        <w:t>.</w:t>
      </w:r>
      <w:r w:rsidRPr="005B0F57">
        <w:rPr>
          <w:rStyle w:val="FootnoteReference"/>
          <w:bdr w:val="none" w:sz="0" w:space="0" w:color="auto" w:frame="1"/>
        </w:rPr>
        <w:footnoteReference w:id="108"/>
      </w:r>
      <w:r w:rsidR="001314C1" w:rsidRPr="005B0F57">
        <w:rPr>
          <w:bdr w:val="none" w:sz="0" w:space="0" w:color="auto" w:frame="1"/>
        </w:rPr>
        <w:t xml:space="preserve"> For example, rural areas are known to include a variety of different land types from wetlands to islands</w:t>
      </w:r>
      <w:r w:rsidR="003546D4" w:rsidRPr="005B0F57">
        <w:rPr>
          <w:bdr w:val="none" w:sz="0" w:space="0" w:color="auto" w:frame="1"/>
        </w:rPr>
        <w:t xml:space="preserve"> and</w:t>
      </w:r>
      <w:r w:rsidR="001314C1" w:rsidRPr="005B0F57">
        <w:rPr>
          <w:bdr w:val="none" w:sz="0" w:space="0" w:color="auto" w:frame="1"/>
        </w:rPr>
        <w:t xml:space="preserve"> these different areas contribute to the industries of fishing, logging, and mining.</w:t>
      </w:r>
      <w:r w:rsidR="001314C1" w:rsidRPr="005B0F57">
        <w:rPr>
          <w:rStyle w:val="FootnoteReference"/>
          <w:bdr w:val="none" w:sz="0" w:space="0" w:color="auto" w:frame="1"/>
        </w:rPr>
        <w:footnoteReference w:id="109"/>
      </w:r>
      <w:r w:rsidR="003546D4" w:rsidRPr="005B0F57">
        <w:rPr>
          <w:bdr w:val="none" w:sz="0" w:space="0" w:color="auto" w:frame="1"/>
        </w:rPr>
        <w:t xml:space="preserve"> All of these industries make substantial contributions to their nations GDPs and provide jobs for locals</w:t>
      </w:r>
      <w:r w:rsidR="00C458DC" w:rsidRPr="005B0F57">
        <w:rPr>
          <w:bdr w:val="none" w:sz="0" w:space="0" w:color="auto" w:frame="1"/>
        </w:rPr>
        <w:t xml:space="preserve"> </w:t>
      </w:r>
      <w:r w:rsidR="006B142C" w:rsidRPr="005B0F57">
        <w:rPr>
          <w:bdr w:val="none" w:sz="0" w:space="0" w:color="auto" w:frame="1"/>
        </w:rPr>
        <w:t>with one estimate stating that around 47 and 89% of rural areas depend on ecosystems</w:t>
      </w:r>
      <w:r w:rsidR="003546D4" w:rsidRPr="005B0F57">
        <w:rPr>
          <w:bdr w:val="none" w:sz="0" w:space="0" w:color="auto" w:frame="1"/>
        </w:rPr>
        <w:t>.</w:t>
      </w:r>
      <w:r w:rsidR="003546D4" w:rsidRPr="005B0F57">
        <w:rPr>
          <w:rStyle w:val="FootnoteReference"/>
          <w:bdr w:val="none" w:sz="0" w:space="0" w:color="auto" w:frame="1"/>
        </w:rPr>
        <w:footnoteReference w:id="110"/>
      </w:r>
      <w:r w:rsidR="003546D4" w:rsidRPr="005B0F57">
        <w:rPr>
          <w:bdr w:val="none" w:sz="0" w:space="0" w:color="auto" w:frame="1"/>
        </w:rPr>
        <w:t xml:space="preserve"> </w:t>
      </w:r>
      <w:r w:rsidR="00C458DC" w:rsidRPr="005B0F57">
        <w:rPr>
          <w:bdr w:val="none" w:sz="0" w:space="0" w:color="auto" w:frame="1"/>
        </w:rPr>
        <w:t xml:space="preserve">However, since these forms of GDP provide a lower income at a greater risk, they are known </w:t>
      </w:r>
      <w:r w:rsidR="006B142C" w:rsidRPr="005B0F57">
        <w:rPr>
          <w:bdr w:val="none" w:sz="0" w:space="0" w:color="auto" w:frame="1"/>
        </w:rPr>
        <w:t>as the “GDP of the poor”</w:t>
      </w:r>
      <w:r w:rsidR="00B32ADF">
        <w:rPr>
          <w:bdr w:val="none" w:sz="0" w:space="0" w:color="auto" w:frame="1"/>
        </w:rPr>
        <w:t>.</w:t>
      </w:r>
      <w:r w:rsidR="006B142C" w:rsidRPr="005B0F57">
        <w:rPr>
          <w:rStyle w:val="FootnoteReference"/>
          <w:bdr w:val="none" w:sz="0" w:space="0" w:color="auto" w:frame="1"/>
        </w:rPr>
        <w:footnoteReference w:id="111"/>
      </w:r>
      <w:r w:rsidR="006B142C" w:rsidRPr="005B0F57">
        <w:rPr>
          <w:bdr w:val="none" w:sz="0" w:space="0" w:color="auto" w:frame="1"/>
        </w:rPr>
        <w:t xml:space="preserve"> These jobs are also not secure since there is a constant risk of automation or the resources which they depend on may simply run out.</w:t>
      </w:r>
      <w:r w:rsidR="006B142C" w:rsidRPr="005B0F57">
        <w:rPr>
          <w:rStyle w:val="FootnoteReference"/>
          <w:bdr w:val="none" w:sz="0" w:space="0" w:color="auto" w:frame="1"/>
        </w:rPr>
        <w:footnoteReference w:id="112"/>
      </w:r>
      <w:r w:rsidR="00A21418" w:rsidRPr="005B0F57">
        <w:rPr>
          <w:bdr w:val="none" w:sz="0" w:space="0" w:color="auto" w:frame="1"/>
        </w:rPr>
        <w:t xml:space="preserve"> In addition to job relocation </w:t>
      </w:r>
      <w:r w:rsidR="00AD6379" w:rsidRPr="005B0F57">
        <w:rPr>
          <w:bdr w:val="none" w:sz="0" w:space="0" w:color="auto" w:frame="1"/>
        </w:rPr>
        <w:t>and automation risk, these forms of employment are environmentally damaging and unsustainable in the long term.</w:t>
      </w:r>
      <w:r w:rsidR="00AD6379" w:rsidRPr="005B0F57">
        <w:rPr>
          <w:rStyle w:val="FootnoteReference"/>
          <w:bdr w:val="none" w:sz="0" w:space="0" w:color="auto" w:frame="1"/>
        </w:rPr>
        <w:footnoteReference w:id="113"/>
      </w:r>
    </w:p>
    <w:p w14:paraId="4C749DA5" w14:textId="77777777" w:rsidR="00856DBD" w:rsidRDefault="00856DBD" w:rsidP="00574DF1">
      <w:pPr>
        <w:pStyle w:val="xmsonormal"/>
        <w:shd w:val="clear" w:color="auto" w:fill="FFFFFF"/>
        <w:spacing w:before="0" w:beforeAutospacing="0" w:after="0" w:afterAutospacing="0"/>
        <w:jc w:val="both"/>
        <w:rPr>
          <w:color w:val="000000"/>
          <w:bdr w:val="none" w:sz="0" w:space="0" w:color="auto" w:frame="1"/>
        </w:rPr>
      </w:pPr>
    </w:p>
    <w:p w14:paraId="07FAC15C" w14:textId="49000ACD" w:rsidR="00856DBD" w:rsidRPr="005B0F57" w:rsidRDefault="005424B2" w:rsidP="00574DF1">
      <w:pPr>
        <w:pStyle w:val="xmsonormal"/>
        <w:shd w:val="clear" w:color="auto" w:fill="FFFFFF"/>
        <w:spacing w:before="0" w:beforeAutospacing="0" w:after="0" w:afterAutospacing="0"/>
        <w:jc w:val="both"/>
        <w:rPr>
          <w:bdr w:val="none" w:sz="0" w:space="0" w:color="auto" w:frame="1"/>
        </w:rPr>
      </w:pPr>
      <w:r w:rsidRPr="005B0F57">
        <w:rPr>
          <w:bdr w:val="none" w:sz="0" w:space="0" w:color="auto" w:frame="1"/>
        </w:rPr>
        <w:t>Since rural areas have a smaller population</w:t>
      </w:r>
      <w:r w:rsidR="00856DBD" w:rsidRPr="005B0F57">
        <w:rPr>
          <w:bdr w:val="none" w:sz="0" w:space="0" w:color="auto" w:frame="1"/>
        </w:rPr>
        <w:t>,</w:t>
      </w:r>
      <w:r w:rsidRPr="005B0F57">
        <w:rPr>
          <w:bdr w:val="none" w:sz="0" w:space="0" w:color="auto" w:frame="1"/>
        </w:rPr>
        <w:t xml:space="preserve"> they are notabl</w:t>
      </w:r>
      <w:r w:rsidR="003808FD">
        <w:rPr>
          <w:bdr w:val="none" w:sz="0" w:space="0" w:color="auto" w:frame="1"/>
        </w:rPr>
        <w:t>y</w:t>
      </w:r>
      <w:r w:rsidRPr="005B0F57">
        <w:rPr>
          <w:bdr w:val="none" w:sz="0" w:space="0" w:color="auto" w:frame="1"/>
        </w:rPr>
        <w:t xml:space="preserve"> less represent</w:t>
      </w:r>
      <w:r w:rsidR="008258F5" w:rsidRPr="005B0F57">
        <w:rPr>
          <w:bdr w:val="none" w:sz="0" w:space="0" w:color="auto" w:frame="1"/>
        </w:rPr>
        <w:t xml:space="preserve">ed </w:t>
      </w:r>
      <w:r w:rsidRPr="005B0F57">
        <w:rPr>
          <w:bdr w:val="none" w:sz="0" w:space="0" w:color="auto" w:frame="1"/>
        </w:rPr>
        <w:t>than urban areas</w:t>
      </w:r>
      <w:r w:rsidR="00574DF1" w:rsidRPr="005B0F57">
        <w:rPr>
          <w:bdr w:val="none" w:sz="0" w:space="0" w:color="auto" w:frame="1"/>
        </w:rPr>
        <w:t xml:space="preserve"> </w:t>
      </w:r>
      <w:r w:rsidR="0024734C" w:rsidRPr="005B0F57">
        <w:rPr>
          <w:bdr w:val="none" w:sz="0" w:space="0" w:color="auto" w:frame="1"/>
        </w:rPr>
        <w:t xml:space="preserve">which </w:t>
      </w:r>
      <w:r w:rsidR="00B64DE2" w:rsidRPr="005B0F57">
        <w:rPr>
          <w:bdr w:val="none" w:sz="0" w:space="0" w:color="auto" w:frame="1"/>
        </w:rPr>
        <w:t>translates to less political power and thus less development</w:t>
      </w:r>
      <w:r w:rsidRPr="005B0F57">
        <w:rPr>
          <w:bdr w:val="none" w:sz="0" w:space="0" w:color="auto" w:frame="1"/>
        </w:rPr>
        <w:t>.</w:t>
      </w:r>
      <w:r w:rsidRPr="005B0F57">
        <w:rPr>
          <w:rStyle w:val="FootnoteReference"/>
          <w:bdr w:val="none" w:sz="0" w:space="0" w:color="auto" w:frame="1"/>
        </w:rPr>
        <w:footnoteReference w:id="114"/>
      </w:r>
      <w:r w:rsidR="00060450" w:rsidRPr="005B0F57">
        <w:rPr>
          <w:bdr w:val="none" w:sz="0" w:space="0" w:color="auto" w:frame="1"/>
        </w:rPr>
        <w:t xml:space="preserve"> Political power is considered a significant factor in the decisions that each Member State makes in relation to sustainable development since the officials which hold power predominantly make the majority of decisions.</w:t>
      </w:r>
      <w:r w:rsidR="00060450" w:rsidRPr="005B0F57">
        <w:rPr>
          <w:rStyle w:val="FootnoteReference"/>
          <w:bdr w:val="none" w:sz="0" w:space="0" w:color="auto" w:frame="1"/>
        </w:rPr>
        <w:footnoteReference w:id="115"/>
      </w:r>
      <w:r w:rsidR="00060450" w:rsidRPr="005B0F57">
        <w:rPr>
          <w:bdr w:val="none" w:sz="0" w:space="0" w:color="auto" w:frame="1"/>
        </w:rPr>
        <w:t xml:space="preserve"> If those in rural areas lack access </w:t>
      </w:r>
      <w:r w:rsidR="00B32ADF">
        <w:rPr>
          <w:bdr w:val="none" w:sz="0" w:space="0" w:color="auto" w:frame="1"/>
        </w:rPr>
        <w:t xml:space="preserve">to </w:t>
      </w:r>
      <w:r w:rsidR="00060450" w:rsidRPr="005B0F57">
        <w:rPr>
          <w:bdr w:val="none" w:sz="0" w:space="0" w:color="auto" w:frame="1"/>
        </w:rPr>
        <w:t xml:space="preserve">or </w:t>
      </w:r>
      <w:r w:rsidR="00B32ADF">
        <w:rPr>
          <w:bdr w:val="none" w:sz="0" w:space="0" w:color="auto" w:frame="1"/>
        </w:rPr>
        <w:t>knowledge</w:t>
      </w:r>
      <w:r w:rsidR="00060450" w:rsidRPr="005B0F57">
        <w:rPr>
          <w:bdr w:val="none" w:sz="0" w:space="0" w:color="auto" w:frame="1"/>
        </w:rPr>
        <w:t xml:space="preserve"> </w:t>
      </w:r>
      <w:r w:rsidR="00B32ADF">
        <w:rPr>
          <w:bdr w:val="none" w:sz="0" w:space="0" w:color="auto" w:frame="1"/>
        </w:rPr>
        <w:t>of</w:t>
      </w:r>
      <w:r w:rsidR="00060450" w:rsidRPr="005B0F57">
        <w:rPr>
          <w:bdr w:val="none" w:sz="0" w:space="0" w:color="auto" w:frame="1"/>
        </w:rPr>
        <w:t xml:space="preserve"> the officials which hold this power, they may not be able to participate in elections which determine who will be making decisions on their behalf. </w:t>
      </w:r>
      <w:r w:rsidR="00060450" w:rsidRPr="005B0F57">
        <w:rPr>
          <w:rStyle w:val="FootnoteReference"/>
          <w:bdr w:val="none" w:sz="0" w:space="0" w:color="auto" w:frame="1"/>
        </w:rPr>
        <w:footnoteReference w:id="116"/>
      </w:r>
      <w:r w:rsidRPr="005B0F57">
        <w:rPr>
          <w:bdr w:val="none" w:sz="0" w:space="0" w:color="auto" w:frame="1"/>
        </w:rPr>
        <w:t xml:space="preserve"> </w:t>
      </w:r>
      <w:r w:rsidR="001C3E91" w:rsidRPr="005B0F57">
        <w:rPr>
          <w:bdr w:val="none" w:sz="0" w:space="0" w:color="auto" w:frame="1"/>
        </w:rPr>
        <w:t>This lack of political power especially affects women</w:t>
      </w:r>
      <w:r w:rsidR="00574DF1" w:rsidRPr="005B0F57">
        <w:rPr>
          <w:bdr w:val="none" w:sz="0" w:space="0" w:color="auto" w:frame="1"/>
        </w:rPr>
        <w:t xml:space="preserve"> since the lack of development means fewer employment and educational opportunities for them and their children.</w:t>
      </w:r>
      <w:r w:rsidR="00574DF1" w:rsidRPr="005B0F57">
        <w:rPr>
          <w:rStyle w:val="FootnoteReference"/>
          <w:bdr w:val="none" w:sz="0" w:space="0" w:color="auto" w:frame="1"/>
        </w:rPr>
        <w:footnoteReference w:id="117"/>
      </w:r>
      <w:r w:rsidR="00574DF1" w:rsidRPr="005B0F57">
        <w:rPr>
          <w:bdr w:val="none" w:sz="0" w:space="0" w:color="auto" w:frame="1"/>
        </w:rPr>
        <w:t xml:space="preserve"> </w:t>
      </w:r>
      <w:r w:rsidR="00052D84" w:rsidRPr="005B0F57">
        <w:rPr>
          <w:bdr w:val="none" w:sz="0" w:space="0" w:color="auto" w:frame="1"/>
        </w:rPr>
        <w:t>Better access to comprehensive education, voting systems, and transportation to these locations can greatly improve the lives of those in rural areas through political action.</w:t>
      </w:r>
      <w:r w:rsidR="00052D84" w:rsidRPr="005B0F57">
        <w:rPr>
          <w:rStyle w:val="FootnoteReference"/>
          <w:bdr w:val="none" w:sz="0" w:space="0" w:color="auto" w:frame="1"/>
        </w:rPr>
        <w:footnoteReference w:id="118"/>
      </w:r>
    </w:p>
    <w:p w14:paraId="42F43C7D" w14:textId="77777777" w:rsidR="00856DBD" w:rsidRDefault="00856DBD" w:rsidP="00574DF1">
      <w:pPr>
        <w:pStyle w:val="xmsonormal"/>
        <w:shd w:val="clear" w:color="auto" w:fill="FFFFFF"/>
        <w:spacing w:before="0" w:beforeAutospacing="0" w:after="0" w:afterAutospacing="0"/>
        <w:jc w:val="both"/>
        <w:rPr>
          <w:color w:val="000000"/>
          <w:bdr w:val="none" w:sz="0" w:space="0" w:color="auto" w:frame="1"/>
        </w:rPr>
      </w:pPr>
    </w:p>
    <w:p w14:paraId="707C6E17" w14:textId="1B47ED06" w:rsidR="00886257" w:rsidRDefault="005424B2" w:rsidP="00574DF1">
      <w:pPr>
        <w:pStyle w:val="xmsonormal"/>
        <w:shd w:val="clear" w:color="auto" w:fill="FFFFFF"/>
        <w:spacing w:before="0" w:beforeAutospacing="0" w:after="0" w:afterAutospacing="0"/>
        <w:jc w:val="both"/>
        <w:rPr>
          <w:bdr w:val="none" w:sz="0" w:space="0" w:color="auto" w:frame="1"/>
        </w:rPr>
      </w:pPr>
      <w:r w:rsidRPr="005B0F57">
        <w:rPr>
          <w:bdr w:val="none" w:sz="0" w:space="0" w:color="auto" w:frame="1"/>
        </w:rPr>
        <w:t xml:space="preserve">In addition, those in the farming industry have become more and more susceptible to the </w:t>
      </w:r>
      <w:r w:rsidR="006F55D5">
        <w:rPr>
          <w:bdr w:val="none" w:sz="0" w:space="0" w:color="auto" w:frame="1"/>
        </w:rPr>
        <w:t>e</w:t>
      </w:r>
      <w:r w:rsidRPr="005B0F57">
        <w:rPr>
          <w:bdr w:val="none" w:sz="0" w:space="0" w:color="auto" w:frame="1"/>
        </w:rPr>
        <w:t>ffects of climate change with rising temperatures leading to greater crop failure</w:t>
      </w:r>
      <w:r w:rsidR="007421C7" w:rsidRPr="005B0F57">
        <w:rPr>
          <w:bdr w:val="none" w:sz="0" w:space="0" w:color="auto" w:frame="1"/>
        </w:rPr>
        <w:t>, flooding, and</w:t>
      </w:r>
      <w:r w:rsidRPr="005B0F57">
        <w:rPr>
          <w:bdr w:val="none" w:sz="0" w:space="0" w:color="auto" w:frame="1"/>
        </w:rPr>
        <w:t xml:space="preserve"> drought.</w:t>
      </w:r>
      <w:r w:rsidRPr="005B0F57">
        <w:rPr>
          <w:rStyle w:val="FootnoteReference"/>
          <w:bdr w:val="none" w:sz="0" w:space="0" w:color="auto" w:frame="1"/>
        </w:rPr>
        <w:footnoteReference w:id="119"/>
      </w:r>
      <w:r w:rsidR="00322CCA" w:rsidRPr="005B0F57">
        <w:rPr>
          <w:bdr w:val="none" w:sz="0" w:space="0" w:color="auto" w:frame="1"/>
        </w:rPr>
        <w:t xml:space="preserve"> </w:t>
      </w:r>
      <w:r w:rsidR="002E0C1D" w:rsidRPr="005B0F57">
        <w:rPr>
          <w:bdr w:val="none" w:sz="0" w:space="0" w:color="auto" w:frame="1"/>
        </w:rPr>
        <w:t xml:space="preserve">Not only do these disasters impact those working in the agriculture sector, but also anyone who is </w:t>
      </w:r>
    </w:p>
    <w:p w14:paraId="228CF2F6" w14:textId="709849AF" w:rsidR="000724D6" w:rsidRPr="005B0F57" w:rsidRDefault="002E0C1D" w:rsidP="00574DF1">
      <w:pPr>
        <w:pStyle w:val="xmsonormal"/>
        <w:shd w:val="clear" w:color="auto" w:fill="FFFFFF"/>
        <w:spacing w:before="0" w:beforeAutospacing="0" w:after="0" w:afterAutospacing="0"/>
        <w:jc w:val="both"/>
        <w:rPr>
          <w:bdr w:val="none" w:sz="0" w:space="0" w:color="auto" w:frame="1"/>
        </w:rPr>
      </w:pPr>
      <w:r w:rsidRPr="005B0F57">
        <w:rPr>
          <w:bdr w:val="none" w:sz="0" w:space="0" w:color="auto" w:frame="1"/>
        </w:rPr>
        <w:lastRenderedPageBreak/>
        <w:t>impoverished, relies on fresh food, or lives in an area susceptible to natural disaster.</w:t>
      </w:r>
      <w:r w:rsidRPr="005B0F57">
        <w:rPr>
          <w:rStyle w:val="FootnoteReference"/>
          <w:bdr w:val="none" w:sz="0" w:space="0" w:color="auto" w:frame="1"/>
        </w:rPr>
        <w:footnoteReference w:id="120"/>
      </w:r>
      <w:r w:rsidRPr="005B0F57">
        <w:rPr>
          <w:bdr w:val="none" w:sz="0" w:space="0" w:color="auto" w:frame="1"/>
        </w:rPr>
        <w:t xml:space="preserve"> </w:t>
      </w:r>
      <w:r w:rsidR="00A44689" w:rsidRPr="005B0F57">
        <w:rPr>
          <w:bdr w:val="none" w:sz="0" w:space="0" w:color="auto" w:frame="1"/>
        </w:rPr>
        <w:t>Around 40% of the world is occupied by dryland, which is inhabited by around 2 billion people and supports half the world’s livestock.</w:t>
      </w:r>
      <w:r w:rsidR="00A44689" w:rsidRPr="005B0F57">
        <w:rPr>
          <w:rStyle w:val="FootnoteReference"/>
          <w:bdr w:val="none" w:sz="0" w:space="0" w:color="auto" w:frame="1"/>
        </w:rPr>
        <w:footnoteReference w:id="121"/>
      </w:r>
      <w:r w:rsidR="00A44689" w:rsidRPr="005B0F57">
        <w:rPr>
          <w:bdr w:val="none" w:sz="0" w:space="0" w:color="auto" w:frame="1"/>
        </w:rPr>
        <w:t xml:space="preserve"> It is estimated that if current systems are not upgraded to become sustainable, around 100 million people could be in poverty by 2030.</w:t>
      </w:r>
      <w:r w:rsidR="00A44689" w:rsidRPr="005B0F57">
        <w:rPr>
          <w:rStyle w:val="FootnoteReference"/>
          <w:bdr w:val="none" w:sz="0" w:space="0" w:color="auto" w:frame="1"/>
        </w:rPr>
        <w:footnoteReference w:id="122"/>
      </w:r>
      <w:r w:rsidR="00A44689" w:rsidRPr="005B0F57">
        <w:rPr>
          <w:bdr w:val="none" w:sz="0" w:space="0" w:color="auto" w:frame="1"/>
        </w:rPr>
        <w:t xml:space="preserve"> This would impact primarily indigenous people who depend more heavily upon natural resources and agriculture.</w:t>
      </w:r>
      <w:r w:rsidR="00A44689" w:rsidRPr="005B0F57">
        <w:rPr>
          <w:rStyle w:val="FootnoteReference"/>
          <w:bdr w:val="none" w:sz="0" w:space="0" w:color="auto" w:frame="1"/>
        </w:rPr>
        <w:footnoteReference w:id="123"/>
      </w:r>
    </w:p>
    <w:p w14:paraId="15865AC6" w14:textId="77777777" w:rsidR="000724D6" w:rsidRDefault="000724D6" w:rsidP="00574DF1">
      <w:pPr>
        <w:pStyle w:val="xmsonormal"/>
        <w:shd w:val="clear" w:color="auto" w:fill="FFFFFF"/>
        <w:spacing w:before="0" w:beforeAutospacing="0" w:after="0" w:afterAutospacing="0"/>
        <w:jc w:val="both"/>
        <w:rPr>
          <w:color w:val="000000"/>
          <w:bdr w:val="none" w:sz="0" w:space="0" w:color="auto" w:frame="1"/>
        </w:rPr>
      </w:pPr>
    </w:p>
    <w:p w14:paraId="7F8B03A5" w14:textId="7F234B42" w:rsidR="00E92C46" w:rsidRPr="00546BC3" w:rsidRDefault="00322CCA" w:rsidP="00546BC3">
      <w:pPr>
        <w:pStyle w:val="xmsonormal"/>
        <w:shd w:val="clear" w:color="auto" w:fill="FFFFFF"/>
        <w:spacing w:before="0" w:beforeAutospacing="0" w:after="0" w:afterAutospacing="0"/>
        <w:jc w:val="both"/>
        <w:rPr>
          <w:bdr w:val="none" w:sz="0" w:space="0" w:color="auto" w:frame="1"/>
        </w:rPr>
      </w:pPr>
      <w:r w:rsidRPr="005B0F57">
        <w:rPr>
          <w:bdr w:val="none" w:sz="0" w:space="0" w:color="auto" w:frame="1"/>
        </w:rPr>
        <w:t xml:space="preserve">Rural areas have also been found the be more susceptible to the outbreak of conflict and epidemics due to </w:t>
      </w:r>
      <w:r w:rsidR="00B32ADF">
        <w:rPr>
          <w:bdr w:val="none" w:sz="0" w:space="0" w:color="auto" w:frame="1"/>
        </w:rPr>
        <w:t>an</w:t>
      </w:r>
      <w:r w:rsidRPr="005B0F57">
        <w:rPr>
          <w:bdr w:val="none" w:sz="0" w:space="0" w:color="auto" w:frame="1"/>
        </w:rPr>
        <w:t xml:space="preserve"> increase in tension </w:t>
      </w:r>
      <w:r w:rsidR="00060B62" w:rsidRPr="005B0F57">
        <w:rPr>
          <w:bdr w:val="none" w:sz="0" w:space="0" w:color="auto" w:frame="1"/>
        </w:rPr>
        <w:t xml:space="preserve">along </w:t>
      </w:r>
      <w:r w:rsidRPr="005B0F57">
        <w:rPr>
          <w:bdr w:val="none" w:sz="0" w:space="0" w:color="auto" w:frame="1"/>
        </w:rPr>
        <w:t>with the lack of infrastructure</w:t>
      </w:r>
      <w:r w:rsidR="006C030B" w:rsidRPr="005B0F57">
        <w:rPr>
          <w:bdr w:val="none" w:sz="0" w:space="0" w:color="auto" w:frame="1"/>
        </w:rPr>
        <w:t>.</w:t>
      </w:r>
      <w:r w:rsidRPr="005B0F57">
        <w:rPr>
          <w:rStyle w:val="FootnoteReference"/>
          <w:bdr w:val="none" w:sz="0" w:space="0" w:color="auto" w:frame="1"/>
        </w:rPr>
        <w:footnoteReference w:id="124"/>
      </w:r>
      <w:r w:rsidR="009A595A" w:rsidRPr="005B0F57">
        <w:rPr>
          <w:bdr w:val="none" w:sz="0" w:space="0" w:color="auto" w:frame="1"/>
        </w:rPr>
        <w:t xml:space="preserve"> </w:t>
      </w:r>
      <w:r w:rsidR="00693FF3" w:rsidRPr="005B0F57">
        <w:rPr>
          <w:bdr w:val="none" w:sz="0" w:space="0" w:color="auto" w:frame="1"/>
        </w:rPr>
        <w:t>In 2016, it was reported that 49% of those in 24 countries with conflict live in multidimensional poverty, meaning that they are deprived of living standards, health, and education.</w:t>
      </w:r>
      <w:r w:rsidR="00693FF3" w:rsidRPr="005B0F57">
        <w:rPr>
          <w:rStyle w:val="FootnoteReference"/>
          <w:bdr w:val="none" w:sz="0" w:space="0" w:color="auto" w:frame="1"/>
        </w:rPr>
        <w:footnoteReference w:id="125"/>
      </w:r>
      <w:r w:rsidR="00693FF3" w:rsidRPr="005B0F57">
        <w:rPr>
          <w:bdr w:val="none" w:sz="0" w:space="0" w:color="auto" w:frame="1"/>
        </w:rPr>
        <w:t xml:space="preserve"> In addition, another 16% were at risk of poverty</w:t>
      </w:r>
      <w:r w:rsidR="008535C2" w:rsidRPr="005B0F57">
        <w:rPr>
          <w:bdr w:val="none" w:sz="0" w:space="0" w:color="auto" w:frame="1"/>
        </w:rPr>
        <w:t xml:space="preserve"> in these areas</w:t>
      </w:r>
      <w:r w:rsidR="00693FF3" w:rsidRPr="005B0F57">
        <w:rPr>
          <w:bdr w:val="none" w:sz="0" w:space="0" w:color="auto" w:frame="1"/>
        </w:rPr>
        <w:t>.</w:t>
      </w:r>
      <w:r w:rsidR="00693FF3" w:rsidRPr="005B0F57">
        <w:rPr>
          <w:rStyle w:val="FootnoteReference"/>
          <w:bdr w:val="none" w:sz="0" w:space="0" w:color="auto" w:frame="1"/>
        </w:rPr>
        <w:footnoteReference w:id="126"/>
      </w:r>
      <w:r w:rsidR="00693FF3" w:rsidRPr="005B0F57">
        <w:rPr>
          <w:bdr w:val="none" w:sz="0" w:space="0" w:color="auto" w:frame="1"/>
        </w:rPr>
        <w:t xml:space="preserve"> Those in rural areas are around 18% more likely to live in multidimensional poverty than urban dwellers.</w:t>
      </w:r>
      <w:r w:rsidR="00693FF3" w:rsidRPr="005B0F57">
        <w:rPr>
          <w:rStyle w:val="FootnoteReference"/>
          <w:bdr w:val="none" w:sz="0" w:space="0" w:color="auto" w:frame="1"/>
        </w:rPr>
        <w:footnoteReference w:id="127"/>
      </w:r>
      <w:r w:rsidR="00DC16FE" w:rsidRPr="005B0F57">
        <w:rPr>
          <w:bdr w:val="none" w:sz="0" w:space="0" w:color="auto" w:frame="1"/>
        </w:rPr>
        <w:t xml:space="preserve"> In addition to conflict, those in rural areas face the threat of outbreaks and </w:t>
      </w:r>
      <w:r w:rsidR="00EF5DC2" w:rsidRPr="005B0F57">
        <w:rPr>
          <w:bdr w:val="none" w:sz="0" w:space="0" w:color="auto" w:frame="1"/>
        </w:rPr>
        <w:t>epidemics</w:t>
      </w:r>
      <w:r w:rsidR="00DC16FE" w:rsidRPr="005B0F57">
        <w:rPr>
          <w:bdr w:val="none" w:sz="0" w:space="0" w:color="auto" w:frame="1"/>
        </w:rPr>
        <w:t xml:space="preserve"> due </w:t>
      </w:r>
      <w:r w:rsidR="00EF5DC2" w:rsidRPr="005B0F57">
        <w:rPr>
          <w:bdr w:val="none" w:sz="0" w:space="0" w:color="auto" w:frame="1"/>
        </w:rPr>
        <w:t>to lack of public health facilities.</w:t>
      </w:r>
      <w:r w:rsidR="00EF5DC2" w:rsidRPr="005B0F57">
        <w:rPr>
          <w:rStyle w:val="FootnoteReference"/>
          <w:bdr w:val="none" w:sz="0" w:space="0" w:color="auto" w:frame="1"/>
        </w:rPr>
        <w:footnoteReference w:id="128"/>
      </w:r>
      <w:r w:rsidR="001612AA" w:rsidRPr="005B0F57">
        <w:rPr>
          <w:bdr w:val="none" w:sz="0" w:space="0" w:color="auto" w:frame="1"/>
        </w:rPr>
        <w:t xml:space="preserve"> This is reflected by the lack of funding for public health programs in developing nations versus more developed ones.</w:t>
      </w:r>
      <w:r w:rsidR="001612AA" w:rsidRPr="005B0F57">
        <w:rPr>
          <w:rStyle w:val="FootnoteReference"/>
          <w:bdr w:val="none" w:sz="0" w:space="0" w:color="auto" w:frame="1"/>
        </w:rPr>
        <w:footnoteReference w:id="129"/>
      </w:r>
      <w:r w:rsidR="001612AA" w:rsidRPr="005B0F57">
        <w:rPr>
          <w:bdr w:val="none" w:sz="0" w:space="0" w:color="auto" w:frame="1"/>
        </w:rPr>
        <w:t xml:space="preserve"> In </w:t>
      </w:r>
      <w:r w:rsidR="00DD158F">
        <w:rPr>
          <w:bdr w:val="none" w:sz="0" w:space="0" w:color="auto" w:frame="1"/>
        </w:rPr>
        <w:t>more</w:t>
      </w:r>
      <w:r w:rsidR="00DD158F" w:rsidRPr="005B0F57">
        <w:rPr>
          <w:bdr w:val="none" w:sz="0" w:space="0" w:color="auto" w:frame="1"/>
        </w:rPr>
        <w:t xml:space="preserve"> </w:t>
      </w:r>
      <w:r w:rsidR="001612AA" w:rsidRPr="005B0F57">
        <w:rPr>
          <w:bdr w:val="none" w:sz="0" w:space="0" w:color="auto" w:frame="1"/>
        </w:rPr>
        <w:t>developed nations funding for healthcare and insurance averaged around 7.7% of those countries GDP while develop</w:t>
      </w:r>
      <w:r w:rsidR="00DD158F">
        <w:rPr>
          <w:bdr w:val="none" w:sz="0" w:space="0" w:color="auto" w:frame="1"/>
        </w:rPr>
        <w:t>ing</w:t>
      </w:r>
      <w:r w:rsidR="001612AA" w:rsidRPr="005B0F57">
        <w:rPr>
          <w:bdr w:val="none" w:sz="0" w:space="0" w:color="auto" w:frame="1"/>
        </w:rPr>
        <w:t xml:space="preserve"> nations only allocated 1.8% of their GDP on average towards public health programs.</w:t>
      </w:r>
      <w:r w:rsidR="001612AA" w:rsidRPr="005B0F57">
        <w:rPr>
          <w:rStyle w:val="FootnoteReference"/>
          <w:bdr w:val="none" w:sz="0" w:space="0" w:color="auto" w:frame="1"/>
        </w:rPr>
        <w:footnoteReference w:id="130"/>
      </w:r>
      <w:r w:rsidR="003002F8" w:rsidRPr="005B0F57">
        <w:rPr>
          <w:bdr w:val="none" w:sz="0" w:space="0" w:color="auto" w:frame="1"/>
        </w:rPr>
        <w:t xml:space="preserve"> This leads to more diseases, outbreaks, and preventable deaths in rural areas.</w:t>
      </w:r>
      <w:r w:rsidR="003002F8" w:rsidRPr="005B0F57">
        <w:rPr>
          <w:rStyle w:val="FootnoteReference"/>
          <w:bdr w:val="none" w:sz="0" w:space="0" w:color="auto" w:frame="1"/>
        </w:rPr>
        <w:footnoteReference w:id="131"/>
      </w:r>
      <w:r w:rsidR="00CB3EA8" w:rsidRPr="005B0F57">
        <w:rPr>
          <w:bdr w:val="none" w:sz="0" w:space="0" w:color="auto" w:frame="1"/>
        </w:rPr>
        <w:t xml:space="preserve"> Furthermore, the continue</w:t>
      </w:r>
      <w:r w:rsidR="00B56B13">
        <w:rPr>
          <w:bdr w:val="none" w:sz="0" w:space="0" w:color="auto" w:frame="1"/>
        </w:rPr>
        <w:t>d</w:t>
      </w:r>
      <w:r w:rsidR="00CB3EA8" w:rsidRPr="005B0F57">
        <w:rPr>
          <w:bdr w:val="none" w:sz="0" w:space="0" w:color="auto" w:frame="1"/>
        </w:rPr>
        <w:t xml:space="preserve"> cost of preventable services and healthcare for rural</w:t>
      </w:r>
      <w:r w:rsidR="00125B71" w:rsidRPr="005B0F57">
        <w:rPr>
          <w:bdr w:val="none" w:sz="0" w:space="0" w:color="auto" w:frame="1"/>
        </w:rPr>
        <w:t xml:space="preserve"> inhabitants means that upwards mobility is less likely or impossible leading to a cycle of poverty.</w:t>
      </w:r>
      <w:r w:rsidR="00125B71" w:rsidRPr="005B0F57">
        <w:rPr>
          <w:rStyle w:val="FootnoteReference"/>
          <w:bdr w:val="none" w:sz="0" w:space="0" w:color="auto" w:frame="1"/>
        </w:rPr>
        <w:footnoteReference w:id="132"/>
      </w:r>
    </w:p>
    <w:p w14:paraId="10E80AFC" w14:textId="77777777" w:rsidR="00E92C46" w:rsidRDefault="00E92C46" w:rsidP="0087389B">
      <w:pPr>
        <w:pStyle w:val="xmsonormal"/>
        <w:shd w:val="clear" w:color="auto" w:fill="FFFFFF"/>
        <w:spacing w:before="0" w:beforeAutospacing="0" w:after="0" w:afterAutospacing="0"/>
        <w:rPr>
          <w:b/>
          <w:i/>
          <w:color w:val="000000"/>
          <w:bdr w:val="none" w:sz="0" w:space="0" w:color="auto" w:frame="1"/>
        </w:rPr>
      </w:pPr>
    </w:p>
    <w:p w14:paraId="07A66EE3" w14:textId="77777777" w:rsidR="005424B2" w:rsidRDefault="005424B2" w:rsidP="0087389B">
      <w:pPr>
        <w:pStyle w:val="xmsonormal"/>
        <w:shd w:val="clear" w:color="auto" w:fill="FFFFFF"/>
        <w:spacing w:before="0" w:beforeAutospacing="0" w:after="0" w:afterAutospacing="0"/>
        <w:rPr>
          <w:b/>
          <w:i/>
          <w:color w:val="000000"/>
          <w:bdr w:val="none" w:sz="0" w:space="0" w:color="auto" w:frame="1"/>
        </w:rPr>
      </w:pPr>
      <w:r>
        <w:rPr>
          <w:b/>
          <w:i/>
          <w:color w:val="000000"/>
          <w:bdr w:val="none" w:sz="0" w:space="0" w:color="auto" w:frame="1"/>
        </w:rPr>
        <w:t>Current Situation</w:t>
      </w:r>
    </w:p>
    <w:p w14:paraId="16F8A793" w14:textId="77777777" w:rsidR="005424B2" w:rsidRDefault="005424B2" w:rsidP="0087389B">
      <w:pPr>
        <w:pStyle w:val="xmsonormal"/>
        <w:shd w:val="clear" w:color="auto" w:fill="FFFFFF"/>
        <w:spacing w:before="0" w:beforeAutospacing="0" w:after="0" w:afterAutospacing="0"/>
        <w:rPr>
          <w:b/>
          <w:i/>
          <w:color w:val="000000"/>
          <w:bdr w:val="none" w:sz="0" w:space="0" w:color="auto" w:frame="1"/>
        </w:rPr>
      </w:pPr>
    </w:p>
    <w:p w14:paraId="38E95C06" w14:textId="57A8DEE9" w:rsidR="00AD6379" w:rsidRPr="005B0F57" w:rsidRDefault="00E966FA" w:rsidP="008147AA">
      <w:pPr>
        <w:pStyle w:val="xmsonormal"/>
        <w:shd w:val="clear" w:color="auto" w:fill="FFFFFF"/>
        <w:spacing w:before="0" w:beforeAutospacing="0" w:after="0" w:afterAutospacing="0"/>
        <w:jc w:val="both"/>
        <w:rPr>
          <w:bdr w:val="none" w:sz="0" w:space="0" w:color="auto" w:frame="1"/>
        </w:rPr>
      </w:pPr>
      <w:r w:rsidRPr="005B0F57">
        <w:rPr>
          <w:bdr w:val="none" w:sz="0" w:space="0" w:color="auto" w:frame="1"/>
        </w:rPr>
        <w:t xml:space="preserve">As of </w:t>
      </w:r>
      <w:r w:rsidR="0092073B" w:rsidRPr="005B0F57">
        <w:rPr>
          <w:bdr w:val="none" w:sz="0" w:space="0" w:color="auto" w:frame="1"/>
        </w:rPr>
        <w:t>2015, rural areas continue to be disproportionately affected by underdevelopment and underfunding.</w:t>
      </w:r>
      <w:r w:rsidR="0092073B" w:rsidRPr="005B0F57">
        <w:rPr>
          <w:rStyle w:val="FootnoteReference"/>
          <w:bdr w:val="none" w:sz="0" w:space="0" w:color="auto" w:frame="1"/>
        </w:rPr>
        <w:footnoteReference w:id="133"/>
      </w:r>
      <w:r w:rsidR="00C44367" w:rsidRPr="005B0F57">
        <w:rPr>
          <w:bdr w:val="none" w:sz="0" w:space="0" w:color="auto" w:frame="1"/>
        </w:rPr>
        <w:t xml:space="preserve"> Forms of underfunding which uniquely affects rural areas include access to education, healthcare facilities, law enforcement, housing, employment, </w:t>
      </w:r>
      <w:r w:rsidR="008147AA" w:rsidRPr="005B0F57">
        <w:rPr>
          <w:bdr w:val="none" w:sz="0" w:space="0" w:color="auto" w:frame="1"/>
        </w:rPr>
        <w:t xml:space="preserve">utilities </w:t>
      </w:r>
      <w:r w:rsidR="00C44367" w:rsidRPr="005B0F57">
        <w:rPr>
          <w:bdr w:val="none" w:sz="0" w:space="0" w:color="auto" w:frame="1"/>
        </w:rPr>
        <w:t>and social programs.</w:t>
      </w:r>
      <w:r w:rsidR="00C44367" w:rsidRPr="005B0F57">
        <w:rPr>
          <w:rStyle w:val="FootnoteReference"/>
          <w:bdr w:val="none" w:sz="0" w:space="0" w:color="auto" w:frame="1"/>
        </w:rPr>
        <w:footnoteReference w:id="134"/>
      </w:r>
      <w:r w:rsidR="0092073B" w:rsidRPr="005B0F57">
        <w:rPr>
          <w:bdr w:val="none" w:sz="0" w:space="0" w:color="auto" w:frame="1"/>
        </w:rPr>
        <w:t xml:space="preserve"> In addition, those living in rural areas are more likely to experience poverty than those in urban areas.</w:t>
      </w:r>
      <w:r w:rsidR="0092073B" w:rsidRPr="005B0F57">
        <w:rPr>
          <w:rStyle w:val="FootnoteReference"/>
          <w:bdr w:val="none" w:sz="0" w:space="0" w:color="auto" w:frame="1"/>
        </w:rPr>
        <w:footnoteReference w:id="135"/>
      </w:r>
      <w:r w:rsidR="00322CCA" w:rsidRPr="005B0F57">
        <w:rPr>
          <w:bdr w:val="none" w:sz="0" w:space="0" w:color="auto" w:frame="1"/>
        </w:rPr>
        <w:t xml:space="preserve"> Such examples include areas like South – Western Ethiopia, where in 2014 it was found that forest coffee, honey and spices accounted for 47 percent of rural household income.</w:t>
      </w:r>
      <w:r w:rsidR="00322CCA" w:rsidRPr="005B0F57">
        <w:rPr>
          <w:rStyle w:val="FootnoteReference"/>
          <w:bdr w:val="none" w:sz="0" w:space="0" w:color="auto" w:frame="1"/>
        </w:rPr>
        <w:footnoteReference w:id="136"/>
      </w:r>
      <w:r w:rsidR="00322CCA" w:rsidRPr="005B0F57">
        <w:rPr>
          <w:bdr w:val="none" w:sz="0" w:space="0" w:color="auto" w:frame="1"/>
        </w:rPr>
        <w:t xml:space="preserve"> Other cases include Vietnam where a minimum of 25 million people are dependent on </w:t>
      </w:r>
      <w:r w:rsidR="00322CCA" w:rsidRPr="005B0F57">
        <w:rPr>
          <w:bdr w:val="none" w:sz="0" w:space="0" w:color="auto" w:frame="1"/>
        </w:rPr>
        <w:lastRenderedPageBreak/>
        <w:t>forests in the area with around 20 percent of their income originating from resources found in forests.</w:t>
      </w:r>
      <w:r w:rsidR="00322CCA" w:rsidRPr="005B0F57">
        <w:rPr>
          <w:rStyle w:val="FootnoteReference"/>
          <w:bdr w:val="none" w:sz="0" w:space="0" w:color="auto" w:frame="1"/>
        </w:rPr>
        <w:footnoteReference w:id="137"/>
      </w:r>
      <w:r w:rsidR="00A13BE7" w:rsidRPr="005B0F57">
        <w:rPr>
          <w:bdr w:val="none" w:sz="0" w:space="0" w:color="auto" w:frame="1"/>
        </w:rPr>
        <w:t xml:space="preserve"> </w:t>
      </w:r>
      <w:r w:rsidR="00036B09" w:rsidRPr="005B0F57">
        <w:rPr>
          <w:bdr w:val="none" w:sz="0" w:space="0" w:color="auto" w:frame="1"/>
        </w:rPr>
        <w:t xml:space="preserve">Within Vietnam, ethnic and linguistic minorities are greatly impacted by underdevelopment and </w:t>
      </w:r>
      <w:r w:rsidR="00207DD2" w:rsidRPr="005B0F57">
        <w:rPr>
          <w:bdr w:val="none" w:sz="0" w:space="0" w:color="auto" w:frame="1"/>
        </w:rPr>
        <w:t xml:space="preserve">are around 40% more likely </w:t>
      </w:r>
      <w:r w:rsidR="00036B09" w:rsidRPr="005B0F57">
        <w:rPr>
          <w:bdr w:val="none" w:sz="0" w:space="0" w:color="auto" w:frame="1"/>
        </w:rPr>
        <w:t>to be in multidimensional poverty</w:t>
      </w:r>
      <w:r w:rsidR="00207DD2" w:rsidRPr="005B0F57">
        <w:rPr>
          <w:bdr w:val="none" w:sz="0" w:space="0" w:color="auto" w:frame="1"/>
        </w:rPr>
        <w:t xml:space="preserve"> than the </w:t>
      </w:r>
      <w:proofErr w:type="spellStart"/>
      <w:r w:rsidR="00207DD2" w:rsidRPr="005B0F57">
        <w:rPr>
          <w:bdr w:val="none" w:sz="0" w:space="0" w:color="auto" w:frame="1"/>
        </w:rPr>
        <w:t>Kihn</w:t>
      </w:r>
      <w:proofErr w:type="spellEnd"/>
      <w:r w:rsidR="00207DD2" w:rsidRPr="005B0F57">
        <w:rPr>
          <w:bdr w:val="none" w:sz="0" w:space="0" w:color="auto" w:frame="1"/>
        </w:rPr>
        <w:t xml:space="preserve"> – </w:t>
      </w:r>
      <w:proofErr w:type="spellStart"/>
      <w:r w:rsidR="00207DD2" w:rsidRPr="005B0F57">
        <w:rPr>
          <w:bdr w:val="none" w:sz="0" w:space="0" w:color="auto" w:frame="1"/>
        </w:rPr>
        <w:t>Hoa</w:t>
      </w:r>
      <w:proofErr w:type="spellEnd"/>
      <w:r w:rsidR="00207DD2" w:rsidRPr="005B0F57">
        <w:rPr>
          <w:bdr w:val="none" w:sz="0" w:space="0" w:color="auto" w:frame="1"/>
        </w:rPr>
        <w:t xml:space="preserve"> majority</w:t>
      </w:r>
      <w:r w:rsidR="00036B09" w:rsidRPr="005B0F57">
        <w:rPr>
          <w:bdr w:val="none" w:sz="0" w:space="0" w:color="auto" w:frame="1"/>
        </w:rPr>
        <w:t>.</w:t>
      </w:r>
      <w:r w:rsidR="00207DD2" w:rsidRPr="005B0F57">
        <w:rPr>
          <w:rStyle w:val="FootnoteReference"/>
          <w:bdr w:val="none" w:sz="0" w:space="0" w:color="auto" w:frame="1"/>
        </w:rPr>
        <w:footnoteReference w:id="138"/>
      </w:r>
      <w:r w:rsidR="00207DD2" w:rsidRPr="005B0F57">
        <w:rPr>
          <w:bdr w:val="none" w:sz="0" w:space="0" w:color="auto" w:frame="1"/>
        </w:rPr>
        <w:t xml:space="preserve"> Similar trends are found in Cambodia where the indigenous groups were more likely to be disadvantages and have greater poverty rates in addition to </w:t>
      </w:r>
      <w:r w:rsidR="006127CA" w:rsidRPr="005B0F57">
        <w:rPr>
          <w:bdr w:val="none" w:sz="0" w:space="0" w:color="auto" w:frame="1"/>
        </w:rPr>
        <w:t>lack of access</w:t>
      </w:r>
      <w:r w:rsidR="00207DD2" w:rsidRPr="005B0F57">
        <w:rPr>
          <w:bdr w:val="none" w:sz="0" w:space="0" w:color="auto" w:frame="1"/>
        </w:rPr>
        <w:t xml:space="preserve"> to healthcare</w:t>
      </w:r>
      <w:r w:rsidR="006127CA" w:rsidRPr="005B0F57">
        <w:rPr>
          <w:bdr w:val="none" w:sz="0" w:space="0" w:color="auto" w:frame="1"/>
        </w:rPr>
        <w:t>,</w:t>
      </w:r>
      <w:r w:rsidR="00207DD2" w:rsidRPr="005B0F57">
        <w:rPr>
          <w:bdr w:val="none" w:sz="0" w:space="0" w:color="auto" w:frame="1"/>
        </w:rPr>
        <w:t xml:space="preserve"> education , </w:t>
      </w:r>
      <w:r w:rsidR="006127CA" w:rsidRPr="005B0F57">
        <w:rPr>
          <w:bdr w:val="none" w:sz="0" w:space="0" w:color="auto" w:frame="1"/>
        </w:rPr>
        <w:t xml:space="preserve">and </w:t>
      </w:r>
      <w:r w:rsidR="00207DD2" w:rsidRPr="005B0F57">
        <w:rPr>
          <w:bdr w:val="none" w:sz="0" w:space="0" w:color="auto" w:frame="1"/>
        </w:rPr>
        <w:t>fair representation in government</w:t>
      </w:r>
      <w:r w:rsidR="006127CA" w:rsidRPr="005B0F57">
        <w:rPr>
          <w:bdr w:val="none" w:sz="0" w:space="0" w:color="auto" w:frame="1"/>
        </w:rPr>
        <w:t>.</w:t>
      </w:r>
      <w:r w:rsidR="00207DD2" w:rsidRPr="005B0F57">
        <w:rPr>
          <w:bdr w:val="none" w:sz="0" w:space="0" w:color="auto" w:frame="1"/>
        </w:rPr>
        <w:t xml:space="preserve"> Ethnic minorities have a higher risk of poverty since they tend to be in more isolated regions which leads to greater exposure to the elements</w:t>
      </w:r>
      <w:r w:rsidR="00A41E9E" w:rsidRPr="005B0F57">
        <w:rPr>
          <w:bdr w:val="none" w:sz="0" w:space="0" w:color="auto" w:frame="1"/>
        </w:rPr>
        <w:t xml:space="preserve"> and greater reliance on environmental resources</w:t>
      </w:r>
      <w:r w:rsidR="00207DD2" w:rsidRPr="005B0F57">
        <w:rPr>
          <w:bdr w:val="none" w:sz="0" w:space="0" w:color="auto" w:frame="1"/>
        </w:rPr>
        <w:t>.</w:t>
      </w:r>
      <w:r w:rsidR="00207DD2" w:rsidRPr="005B0F57">
        <w:rPr>
          <w:rStyle w:val="FootnoteReference"/>
          <w:bdr w:val="none" w:sz="0" w:space="0" w:color="auto" w:frame="1"/>
        </w:rPr>
        <w:footnoteReference w:id="139"/>
      </w:r>
    </w:p>
    <w:p w14:paraId="22BE62F2" w14:textId="77777777" w:rsidR="00AD6379" w:rsidRDefault="00AD6379" w:rsidP="008147AA">
      <w:pPr>
        <w:pStyle w:val="xmsonormal"/>
        <w:shd w:val="clear" w:color="auto" w:fill="FFFFFF"/>
        <w:spacing w:before="0" w:beforeAutospacing="0" w:after="0" w:afterAutospacing="0"/>
        <w:jc w:val="both"/>
        <w:rPr>
          <w:color w:val="000000"/>
          <w:bdr w:val="none" w:sz="0" w:space="0" w:color="auto" w:frame="1"/>
        </w:rPr>
      </w:pPr>
    </w:p>
    <w:p w14:paraId="4EA272A8" w14:textId="4F0D4A02" w:rsidR="007421C7" w:rsidRPr="005B0F57" w:rsidRDefault="00C44367" w:rsidP="008147AA">
      <w:pPr>
        <w:pStyle w:val="xmsonormal"/>
        <w:shd w:val="clear" w:color="auto" w:fill="FFFFFF"/>
        <w:spacing w:before="0" w:beforeAutospacing="0" w:after="0" w:afterAutospacing="0"/>
        <w:jc w:val="both"/>
        <w:rPr>
          <w:bdr w:val="none" w:sz="0" w:space="0" w:color="auto" w:frame="1"/>
        </w:rPr>
      </w:pPr>
      <w:r w:rsidRPr="005B0F57">
        <w:rPr>
          <w:bdr w:val="none" w:sz="0" w:space="0" w:color="auto" w:frame="1"/>
        </w:rPr>
        <w:t>These forms of income inequality and lack of opportunity are significantly more likely to impact women and especially mothers</w:t>
      </w:r>
      <w:r w:rsidR="008147AA" w:rsidRPr="005B0F57">
        <w:rPr>
          <w:bdr w:val="none" w:sz="0" w:space="0" w:color="auto" w:frame="1"/>
        </w:rPr>
        <w:t xml:space="preserve"> due to the intersection of gender</w:t>
      </w:r>
      <w:r w:rsidR="005424B2" w:rsidRPr="005B0F57">
        <w:rPr>
          <w:bdr w:val="none" w:sz="0" w:space="0" w:color="auto" w:frame="1"/>
        </w:rPr>
        <w:t xml:space="preserve"> inequality and the motherhood penalty which reduces a women’s income once she has a child</w:t>
      </w:r>
      <w:r w:rsidRPr="005B0F57">
        <w:rPr>
          <w:bdr w:val="none" w:sz="0" w:space="0" w:color="auto" w:frame="1"/>
        </w:rPr>
        <w:t>.</w:t>
      </w:r>
      <w:r w:rsidRPr="005B0F57">
        <w:rPr>
          <w:rStyle w:val="FootnoteReference"/>
          <w:bdr w:val="none" w:sz="0" w:space="0" w:color="auto" w:frame="1"/>
        </w:rPr>
        <w:footnoteReference w:id="140"/>
      </w:r>
      <w:r w:rsidR="00D96AE7" w:rsidRPr="005B0F57">
        <w:rPr>
          <w:bdr w:val="none" w:sz="0" w:space="0" w:color="auto" w:frame="1"/>
        </w:rPr>
        <w:t xml:space="preserve"> This is due to the stigma surrounding working mothers which persists even in developed nations.</w:t>
      </w:r>
      <w:r w:rsidR="00D96AE7" w:rsidRPr="005B0F57">
        <w:rPr>
          <w:rStyle w:val="FootnoteReference"/>
          <w:bdr w:val="none" w:sz="0" w:space="0" w:color="auto" w:frame="1"/>
        </w:rPr>
        <w:footnoteReference w:id="141"/>
      </w:r>
      <w:r w:rsidR="00D96AE7" w:rsidRPr="005B0F57">
        <w:rPr>
          <w:bdr w:val="none" w:sz="0" w:space="0" w:color="auto" w:frame="1"/>
        </w:rPr>
        <w:t xml:space="preserve"> Discrimination that lead</w:t>
      </w:r>
      <w:r w:rsidR="00CD1D6A" w:rsidRPr="005B0F57">
        <w:rPr>
          <w:bdr w:val="none" w:sz="0" w:space="0" w:color="auto" w:frame="1"/>
        </w:rPr>
        <w:t xml:space="preserve">s </w:t>
      </w:r>
      <w:r w:rsidR="00D96AE7" w:rsidRPr="005B0F57">
        <w:rPr>
          <w:bdr w:val="none" w:sz="0" w:space="0" w:color="auto" w:frame="1"/>
        </w:rPr>
        <w:t>to the motherhood penalty involve the circumstances in which mother</w:t>
      </w:r>
      <w:r w:rsidR="00651AF3">
        <w:rPr>
          <w:bdr w:val="none" w:sz="0" w:space="0" w:color="auto" w:frame="1"/>
        </w:rPr>
        <w:t>s</w:t>
      </w:r>
      <w:r w:rsidR="00D96AE7" w:rsidRPr="005B0F57">
        <w:rPr>
          <w:bdr w:val="none" w:sz="0" w:space="0" w:color="auto" w:frame="1"/>
        </w:rPr>
        <w:t xml:space="preserve"> will not be as available during or after </w:t>
      </w:r>
      <w:r w:rsidR="00651AF3">
        <w:rPr>
          <w:bdr w:val="none" w:sz="0" w:space="0" w:color="auto" w:frame="1"/>
        </w:rPr>
        <w:t>their</w:t>
      </w:r>
      <w:r w:rsidR="00D96AE7" w:rsidRPr="005B0F57">
        <w:rPr>
          <w:bdr w:val="none" w:sz="0" w:space="0" w:color="auto" w:frame="1"/>
        </w:rPr>
        <w:t xml:space="preserve"> pregnancy and additional accommodations will be required</w:t>
      </w:r>
      <w:r w:rsidR="009149F5" w:rsidRPr="005B0F57">
        <w:rPr>
          <w:bdr w:val="none" w:sz="0" w:space="0" w:color="auto" w:frame="1"/>
        </w:rPr>
        <w:t>.</w:t>
      </w:r>
      <w:r w:rsidR="009149F5" w:rsidRPr="005B0F57">
        <w:rPr>
          <w:rStyle w:val="FootnoteReference"/>
          <w:bdr w:val="none" w:sz="0" w:space="0" w:color="auto" w:frame="1"/>
        </w:rPr>
        <w:footnoteReference w:id="142"/>
      </w:r>
      <w:r w:rsidR="009149F5" w:rsidRPr="005B0F57">
        <w:rPr>
          <w:bdr w:val="none" w:sz="0" w:space="0" w:color="auto" w:frame="1"/>
        </w:rPr>
        <w:t xml:space="preserve"> Many corporations and employers do not want to provide these and will let go the employee or demand that she not request any of these, despite trends showing that mothers are valuable workers </w:t>
      </w:r>
      <w:r w:rsidR="00651AF3">
        <w:rPr>
          <w:bdr w:val="none" w:sz="0" w:space="0" w:color="auto" w:frame="1"/>
        </w:rPr>
        <w:t>can</w:t>
      </w:r>
      <w:r w:rsidR="00651AF3" w:rsidRPr="005B0F57">
        <w:rPr>
          <w:bdr w:val="none" w:sz="0" w:space="0" w:color="auto" w:frame="1"/>
        </w:rPr>
        <w:t xml:space="preserve"> </w:t>
      </w:r>
      <w:r w:rsidR="009149F5" w:rsidRPr="005B0F57">
        <w:rPr>
          <w:bdr w:val="none" w:sz="0" w:space="0" w:color="auto" w:frame="1"/>
        </w:rPr>
        <w:t>contribute to the growth of the economy and population</w:t>
      </w:r>
      <w:r w:rsidR="00D96AE7" w:rsidRPr="005B0F57">
        <w:rPr>
          <w:bdr w:val="none" w:sz="0" w:space="0" w:color="auto" w:frame="1"/>
        </w:rPr>
        <w:t>.</w:t>
      </w:r>
      <w:r w:rsidR="00D96AE7" w:rsidRPr="005B0F57">
        <w:rPr>
          <w:rStyle w:val="FootnoteReference"/>
          <w:bdr w:val="none" w:sz="0" w:space="0" w:color="auto" w:frame="1"/>
        </w:rPr>
        <w:footnoteReference w:id="143"/>
      </w:r>
      <w:r w:rsidR="0092073B" w:rsidRPr="005B0F57">
        <w:rPr>
          <w:bdr w:val="none" w:sz="0" w:space="0" w:color="auto" w:frame="1"/>
        </w:rPr>
        <w:t xml:space="preserve"> </w:t>
      </w:r>
      <w:r w:rsidR="00881CBC" w:rsidRPr="005B0F57">
        <w:rPr>
          <w:bdr w:val="none" w:sz="0" w:space="0" w:color="auto" w:frame="1"/>
        </w:rPr>
        <w:t>Furthermore, t</w:t>
      </w:r>
      <w:r w:rsidRPr="005B0F57">
        <w:rPr>
          <w:bdr w:val="none" w:sz="0" w:space="0" w:color="auto" w:frame="1"/>
        </w:rPr>
        <w:t>wice as many children are out of school in rural areas compared to urban areas.</w:t>
      </w:r>
      <w:r w:rsidRPr="005B0F57">
        <w:rPr>
          <w:rStyle w:val="FootnoteReference"/>
          <w:bdr w:val="none" w:sz="0" w:space="0" w:color="auto" w:frame="1"/>
        </w:rPr>
        <w:footnoteReference w:id="144"/>
      </w:r>
      <w:r w:rsidR="005424B2" w:rsidRPr="005B0F57">
        <w:rPr>
          <w:bdr w:val="none" w:sz="0" w:space="0" w:color="auto" w:frame="1"/>
        </w:rPr>
        <w:t xml:space="preserve"> </w:t>
      </w:r>
      <w:r w:rsidR="00F56A65" w:rsidRPr="005B0F57">
        <w:rPr>
          <w:bdr w:val="none" w:sz="0" w:space="0" w:color="auto" w:frame="1"/>
        </w:rPr>
        <w:t>The cycle of inequality of access to education remains an issue in rural areas since it perpetrates cycles of oppression as well and leads to conflict.</w:t>
      </w:r>
      <w:r w:rsidR="005424B2" w:rsidRPr="005B0F57">
        <w:rPr>
          <w:bdr w:val="none" w:sz="0" w:space="0" w:color="auto" w:frame="1"/>
        </w:rPr>
        <w:t xml:space="preserve"> </w:t>
      </w:r>
      <w:r w:rsidR="00F56A65" w:rsidRPr="005B0F57">
        <w:rPr>
          <w:bdr w:val="none" w:sz="0" w:space="0" w:color="auto" w:frame="1"/>
        </w:rPr>
        <w:t>A</w:t>
      </w:r>
      <w:r w:rsidR="005424B2" w:rsidRPr="005B0F57">
        <w:rPr>
          <w:bdr w:val="none" w:sz="0" w:space="0" w:color="auto" w:frame="1"/>
        </w:rPr>
        <w:t xml:space="preserve"> common belief in rural areas</w:t>
      </w:r>
      <w:r w:rsidR="009540CB" w:rsidRPr="005B0F57">
        <w:rPr>
          <w:bdr w:val="none" w:sz="0" w:space="0" w:color="auto" w:frame="1"/>
        </w:rPr>
        <w:t xml:space="preserve"> in developing nations</w:t>
      </w:r>
      <w:r w:rsidR="003002F8" w:rsidRPr="005B0F57">
        <w:rPr>
          <w:bdr w:val="none" w:sz="0" w:space="0" w:color="auto" w:frame="1"/>
        </w:rPr>
        <w:t xml:space="preserve"> is</w:t>
      </w:r>
      <w:r w:rsidR="005424B2" w:rsidRPr="005B0F57">
        <w:rPr>
          <w:bdr w:val="none" w:sz="0" w:space="0" w:color="auto" w:frame="1"/>
        </w:rPr>
        <w:t xml:space="preserve"> that it is more beneficial to send men to school while women remain at home to support children.</w:t>
      </w:r>
      <w:r w:rsidR="005424B2" w:rsidRPr="005B0F57">
        <w:rPr>
          <w:rStyle w:val="FootnoteReference"/>
          <w:bdr w:val="none" w:sz="0" w:space="0" w:color="auto" w:frame="1"/>
        </w:rPr>
        <w:footnoteReference w:id="145"/>
      </w:r>
      <w:r w:rsidR="005424B2" w:rsidRPr="005B0F57">
        <w:rPr>
          <w:bdr w:val="none" w:sz="0" w:space="0" w:color="auto" w:frame="1"/>
        </w:rPr>
        <w:t xml:space="preserve"> One example of this is found in South East Asia where patriarchal </w:t>
      </w:r>
      <w:r w:rsidR="008258F5" w:rsidRPr="005B0F57">
        <w:rPr>
          <w:bdr w:val="none" w:sz="0" w:space="0" w:color="auto" w:frame="1"/>
        </w:rPr>
        <w:t>standards have changed attitudes on gender roles</w:t>
      </w:r>
      <w:r w:rsidR="003043F4" w:rsidRPr="005B0F57">
        <w:rPr>
          <w:bdr w:val="none" w:sz="0" w:space="0" w:color="auto" w:frame="1"/>
        </w:rPr>
        <w:t xml:space="preserve"> leading to restriction of what women are able to do in the area compared to men</w:t>
      </w:r>
      <w:r w:rsidR="008258F5" w:rsidRPr="005B0F57">
        <w:rPr>
          <w:bdr w:val="none" w:sz="0" w:space="0" w:color="auto" w:frame="1"/>
        </w:rPr>
        <w:t>.</w:t>
      </w:r>
      <w:r w:rsidR="008258F5" w:rsidRPr="005B0F57">
        <w:rPr>
          <w:rStyle w:val="FootnoteReference"/>
          <w:bdr w:val="none" w:sz="0" w:space="0" w:color="auto" w:frame="1"/>
        </w:rPr>
        <w:footnoteReference w:id="146"/>
      </w:r>
      <w:r w:rsidR="003043F4" w:rsidRPr="005B0F57">
        <w:rPr>
          <w:bdr w:val="none" w:sz="0" w:space="0" w:color="auto" w:frame="1"/>
        </w:rPr>
        <w:t xml:space="preserve"> This leads to women being excluded from decision making, employment opportunities, and education most times from threat of violence by a male relative</w:t>
      </w:r>
      <w:r w:rsidR="00651AF3">
        <w:rPr>
          <w:bdr w:val="none" w:sz="0" w:space="0" w:color="auto" w:frame="1"/>
        </w:rPr>
        <w:t>s</w:t>
      </w:r>
      <w:r w:rsidR="003043F4" w:rsidRPr="005B0F57">
        <w:rPr>
          <w:bdr w:val="none" w:sz="0" w:space="0" w:color="auto" w:frame="1"/>
        </w:rPr>
        <w:t>.</w:t>
      </w:r>
      <w:r w:rsidR="003043F4" w:rsidRPr="005B0F57">
        <w:rPr>
          <w:rStyle w:val="FootnoteReference"/>
          <w:bdr w:val="none" w:sz="0" w:space="0" w:color="auto" w:frame="1"/>
        </w:rPr>
        <w:footnoteReference w:id="147"/>
      </w:r>
      <w:r w:rsidR="003043F4" w:rsidRPr="005B0F57">
        <w:rPr>
          <w:bdr w:val="none" w:sz="0" w:space="0" w:color="auto" w:frame="1"/>
        </w:rPr>
        <w:t xml:space="preserve"> Such violence is viewed as a cycle even if </w:t>
      </w:r>
      <w:r w:rsidR="00D96AE7" w:rsidRPr="005B0F57">
        <w:rPr>
          <w:bdr w:val="none" w:sz="0" w:space="0" w:color="auto" w:frame="1"/>
        </w:rPr>
        <w:t xml:space="preserve">education and labor </w:t>
      </w:r>
      <w:r w:rsidR="003043F4" w:rsidRPr="005B0F57">
        <w:rPr>
          <w:bdr w:val="none" w:sz="0" w:space="0" w:color="auto" w:frame="1"/>
        </w:rPr>
        <w:t xml:space="preserve">laws and institutions are put into place, officials </w:t>
      </w:r>
      <w:r w:rsidR="00D96AE7" w:rsidRPr="005B0F57">
        <w:rPr>
          <w:bdr w:val="none" w:sz="0" w:space="0" w:color="auto" w:frame="1"/>
        </w:rPr>
        <w:t xml:space="preserve">within other institutions </w:t>
      </w:r>
      <w:r w:rsidR="003043F4" w:rsidRPr="005B0F57">
        <w:rPr>
          <w:bdr w:val="none" w:sz="0" w:space="0" w:color="auto" w:frame="1"/>
        </w:rPr>
        <w:t>must enforce them or else these actions will not be effective.</w:t>
      </w:r>
      <w:r w:rsidR="003043F4" w:rsidRPr="005B0F57">
        <w:rPr>
          <w:rStyle w:val="FootnoteReference"/>
          <w:bdr w:val="none" w:sz="0" w:space="0" w:color="auto" w:frame="1"/>
        </w:rPr>
        <w:footnoteReference w:id="148"/>
      </w:r>
      <w:r w:rsidR="008258F5" w:rsidRPr="005B0F57">
        <w:rPr>
          <w:bdr w:val="none" w:sz="0" w:space="0" w:color="auto" w:frame="1"/>
        </w:rPr>
        <w:t xml:space="preserve"> </w:t>
      </w:r>
      <w:r w:rsidR="00D96AE7" w:rsidRPr="005B0F57">
        <w:rPr>
          <w:bdr w:val="none" w:sz="0" w:space="0" w:color="auto" w:frame="1"/>
        </w:rPr>
        <w:t>For example, women are restricted from healthcare decisions during pregnancy leading to greater risk to the woman, discrimination laws are put into place to prevent this yet, women who fear violence at home and are not aware of protections will not speak out.</w:t>
      </w:r>
      <w:r w:rsidR="00D96AE7" w:rsidRPr="005B0F57">
        <w:rPr>
          <w:rStyle w:val="FootnoteReference"/>
          <w:bdr w:val="none" w:sz="0" w:space="0" w:color="auto" w:frame="1"/>
        </w:rPr>
        <w:footnoteReference w:id="149"/>
      </w:r>
      <w:r w:rsidR="00D96AE7" w:rsidRPr="005B0F57">
        <w:rPr>
          <w:bdr w:val="none" w:sz="0" w:space="0" w:color="auto" w:frame="1"/>
        </w:rPr>
        <w:t xml:space="preserve"> </w:t>
      </w:r>
      <w:r w:rsidR="00BA6044" w:rsidRPr="005B0F57">
        <w:rPr>
          <w:bdr w:val="none" w:sz="0" w:space="0" w:color="auto" w:frame="1"/>
        </w:rPr>
        <w:t>These issues are</w:t>
      </w:r>
      <w:r w:rsidR="008258F5" w:rsidRPr="005B0F57">
        <w:rPr>
          <w:bdr w:val="none" w:sz="0" w:space="0" w:color="auto" w:frame="1"/>
        </w:rPr>
        <w:t xml:space="preserve"> believed to have resulted from the correlation between lack of infrastructure</w:t>
      </w:r>
      <w:r w:rsidR="00BA6044" w:rsidRPr="005B0F57">
        <w:rPr>
          <w:bdr w:val="none" w:sz="0" w:space="0" w:color="auto" w:frame="1"/>
        </w:rPr>
        <w:t xml:space="preserve">, </w:t>
      </w:r>
      <w:r w:rsidR="008258F5" w:rsidRPr="005B0F57">
        <w:rPr>
          <w:bdr w:val="none" w:sz="0" w:space="0" w:color="auto" w:frame="1"/>
        </w:rPr>
        <w:t xml:space="preserve">schools and lack of </w:t>
      </w:r>
      <w:r w:rsidR="00BA6044" w:rsidRPr="005B0F57">
        <w:rPr>
          <w:bdr w:val="none" w:sz="0" w:space="0" w:color="auto" w:frame="1"/>
        </w:rPr>
        <w:t xml:space="preserve">effective </w:t>
      </w:r>
      <w:r w:rsidR="008258F5" w:rsidRPr="005B0F57">
        <w:rPr>
          <w:bdr w:val="none" w:sz="0" w:space="0" w:color="auto" w:frame="1"/>
        </w:rPr>
        <w:t>education.</w:t>
      </w:r>
      <w:r w:rsidR="008258F5" w:rsidRPr="005B0F57">
        <w:rPr>
          <w:rStyle w:val="FootnoteReference"/>
          <w:bdr w:val="none" w:sz="0" w:space="0" w:color="auto" w:frame="1"/>
        </w:rPr>
        <w:footnoteReference w:id="150"/>
      </w:r>
      <w:r w:rsidR="003002F8" w:rsidRPr="005B0F57">
        <w:rPr>
          <w:bdr w:val="none" w:sz="0" w:space="0" w:color="auto" w:frame="1"/>
        </w:rPr>
        <w:t xml:space="preserve"> </w:t>
      </w:r>
      <w:r w:rsidR="005424B2" w:rsidRPr="005B0F57">
        <w:rPr>
          <w:bdr w:val="none" w:sz="0" w:space="0" w:color="auto" w:frame="1"/>
        </w:rPr>
        <w:t xml:space="preserve">In 2016, it was found </w:t>
      </w:r>
      <w:r w:rsidR="005424B2" w:rsidRPr="005B0F57">
        <w:rPr>
          <w:bdr w:val="none" w:sz="0" w:space="0" w:color="auto" w:frame="1"/>
        </w:rPr>
        <w:lastRenderedPageBreak/>
        <w:t>that around half of those living in rural areas globally lacked access to adequate sanitation in contrast to one out of six of those living in urban areas.</w:t>
      </w:r>
      <w:r w:rsidR="005424B2" w:rsidRPr="005B0F57">
        <w:rPr>
          <w:rStyle w:val="FootnoteReference"/>
          <w:bdr w:val="none" w:sz="0" w:space="0" w:color="auto" w:frame="1"/>
        </w:rPr>
        <w:footnoteReference w:id="151"/>
      </w:r>
      <w:r w:rsidR="003002F8" w:rsidRPr="005B0F57">
        <w:rPr>
          <w:bdr w:val="none" w:sz="0" w:space="0" w:color="auto" w:frame="1"/>
        </w:rPr>
        <w:t xml:space="preserve"> </w:t>
      </w:r>
      <w:r w:rsidR="006C50DA">
        <w:rPr>
          <w:bdr w:val="none" w:sz="0" w:space="0" w:color="auto" w:frame="1"/>
        </w:rPr>
        <w:t xml:space="preserve">This leads to deaths from preventable conditions that are no longer present in developed nations </w:t>
      </w:r>
      <w:r w:rsidR="00303742">
        <w:rPr>
          <w:bdr w:val="none" w:sz="0" w:space="0" w:color="auto" w:frame="1"/>
        </w:rPr>
        <w:t>such as cholera, typhoid, and dysentery, conditions which impair cognitive development and are contagious.</w:t>
      </w:r>
      <w:r w:rsidR="00303742">
        <w:rPr>
          <w:rStyle w:val="FootnoteReference"/>
          <w:bdr w:val="none" w:sz="0" w:space="0" w:color="auto" w:frame="1"/>
        </w:rPr>
        <w:footnoteReference w:id="152"/>
      </w:r>
      <w:r w:rsidR="006C50DA">
        <w:rPr>
          <w:bdr w:val="none" w:sz="0" w:space="0" w:color="auto" w:frame="1"/>
        </w:rPr>
        <w:t xml:space="preserve"> </w:t>
      </w:r>
      <w:r w:rsidR="003002F8" w:rsidRPr="005B0F57">
        <w:rPr>
          <w:bdr w:val="none" w:sz="0" w:space="0" w:color="auto" w:frame="1"/>
        </w:rPr>
        <w:t xml:space="preserve">In Sudan during the </w:t>
      </w:r>
      <w:r w:rsidR="005B0F57" w:rsidRPr="005B0F57">
        <w:rPr>
          <w:bdr w:val="none" w:sz="0" w:space="0" w:color="auto" w:frame="1"/>
        </w:rPr>
        <w:t>mid-2000</w:t>
      </w:r>
      <w:r w:rsidR="003002F8" w:rsidRPr="005B0F57">
        <w:rPr>
          <w:bdr w:val="none" w:sz="0" w:space="0" w:color="auto" w:frame="1"/>
        </w:rPr>
        <w:t>’s it was found that those in rural areas were half as likely to receive prenatal or healthcare during a pregnancy than urban residents.</w:t>
      </w:r>
      <w:r w:rsidR="003002F8" w:rsidRPr="005B0F57">
        <w:rPr>
          <w:rStyle w:val="FootnoteReference"/>
          <w:bdr w:val="none" w:sz="0" w:space="0" w:color="auto" w:frame="1"/>
        </w:rPr>
        <w:footnoteReference w:id="153"/>
      </w:r>
      <w:r w:rsidR="00EB568E" w:rsidRPr="005B0F57">
        <w:rPr>
          <w:bdr w:val="none" w:sz="0" w:space="0" w:color="auto" w:frame="1"/>
        </w:rPr>
        <w:t xml:space="preserve"> The health effects of lack of infrastructure continue to startle the world and damage societies.</w:t>
      </w:r>
      <w:r w:rsidR="00EB568E" w:rsidRPr="005B0F57">
        <w:rPr>
          <w:rStyle w:val="FootnoteReference"/>
          <w:bdr w:val="none" w:sz="0" w:space="0" w:color="auto" w:frame="1"/>
        </w:rPr>
        <w:footnoteReference w:id="154"/>
      </w:r>
    </w:p>
    <w:p w14:paraId="22394813" w14:textId="77777777" w:rsidR="0033646A" w:rsidRDefault="0033646A" w:rsidP="008147AA">
      <w:pPr>
        <w:pStyle w:val="xmsonormal"/>
        <w:shd w:val="clear" w:color="auto" w:fill="FFFFFF"/>
        <w:spacing w:before="0" w:beforeAutospacing="0" w:after="0" w:afterAutospacing="0"/>
        <w:jc w:val="both"/>
        <w:rPr>
          <w:color w:val="000000"/>
          <w:bdr w:val="none" w:sz="0" w:space="0" w:color="auto" w:frame="1"/>
        </w:rPr>
      </w:pPr>
    </w:p>
    <w:p w14:paraId="0A8EC517" w14:textId="77777777" w:rsidR="0033646A" w:rsidRDefault="0033646A" w:rsidP="008147AA">
      <w:pPr>
        <w:pStyle w:val="xmsonormal"/>
        <w:shd w:val="clear" w:color="auto" w:fill="FFFFFF"/>
        <w:spacing w:before="0" w:beforeAutospacing="0" w:after="0" w:afterAutospacing="0"/>
        <w:jc w:val="both"/>
        <w:rPr>
          <w:b/>
          <w:i/>
          <w:color w:val="000000"/>
          <w:bdr w:val="none" w:sz="0" w:space="0" w:color="auto" w:frame="1"/>
        </w:rPr>
      </w:pPr>
      <w:r>
        <w:rPr>
          <w:b/>
          <w:i/>
          <w:color w:val="000000"/>
          <w:bdr w:val="none" w:sz="0" w:space="0" w:color="auto" w:frame="1"/>
        </w:rPr>
        <w:t xml:space="preserve">Actions Taken by the U.N. </w:t>
      </w:r>
    </w:p>
    <w:p w14:paraId="7ECE69ED" w14:textId="2852AC48" w:rsidR="00EF5DC2" w:rsidRDefault="00EF5DC2" w:rsidP="008147AA">
      <w:pPr>
        <w:pStyle w:val="xmsonormal"/>
        <w:shd w:val="clear" w:color="auto" w:fill="FFFFFF"/>
        <w:spacing w:before="0" w:beforeAutospacing="0" w:after="0" w:afterAutospacing="0"/>
        <w:jc w:val="both"/>
        <w:rPr>
          <w:color w:val="000000"/>
          <w:bdr w:val="none" w:sz="0" w:space="0" w:color="auto" w:frame="1"/>
        </w:rPr>
      </w:pPr>
    </w:p>
    <w:p w14:paraId="03C107A8" w14:textId="555982D8" w:rsidR="0033646A" w:rsidRDefault="0033646A" w:rsidP="008147AA">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 xml:space="preserve">The UNDP in coordination with the United Nations Environment </w:t>
      </w:r>
      <w:proofErr w:type="spellStart"/>
      <w:r>
        <w:rPr>
          <w:color w:val="000000"/>
          <w:bdr w:val="none" w:sz="0" w:space="0" w:color="auto" w:frame="1"/>
        </w:rPr>
        <w:t>Programme</w:t>
      </w:r>
      <w:proofErr w:type="spellEnd"/>
      <w:r>
        <w:rPr>
          <w:color w:val="000000"/>
          <w:bdr w:val="none" w:sz="0" w:space="0" w:color="auto" w:frame="1"/>
        </w:rPr>
        <w:t>, has been working on initiatives to both promote the development of rural infrastructure to improve education as well as promote ‘green’ initiatives which reduce the impacts on the environment</w:t>
      </w:r>
      <w:r w:rsidR="009B6BF7">
        <w:rPr>
          <w:color w:val="000000"/>
          <w:bdr w:val="none" w:sz="0" w:space="0" w:color="auto" w:frame="1"/>
        </w:rPr>
        <w:t xml:space="preserve"> by updating infrastructure</w:t>
      </w:r>
      <w:r>
        <w:rPr>
          <w:color w:val="000000"/>
          <w:bdr w:val="none" w:sz="0" w:space="0" w:color="auto" w:frame="1"/>
        </w:rPr>
        <w:t>.</w:t>
      </w:r>
      <w:r>
        <w:rPr>
          <w:rStyle w:val="FootnoteReference"/>
          <w:color w:val="000000"/>
          <w:bdr w:val="none" w:sz="0" w:space="0" w:color="auto" w:frame="1"/>
        </w:rPr>
        <w:footnoteReference w:id="155"/>
      </w:r>
      <w:r>
        <w:rPr>
          <w:color w:val="000000"/>
          <w:bdr w:val="none" w:sz="0" w:space="0" w:color="auto" w:frame="1"/>
        </w:rPr>
        <w:t xml:space="preserve"> In addition, these programs work to increase awareness by encouraging Member States to conduct reviews of the circumstances that their rural populations face.</w:t>
      </w:r>
      <w:r>
        <w:rPr>
          <w:rStyle w:val="FootnoteReference"/>
          <w:color w:val="000000"/>
          <w:bdr w:val="none" w:sz="0" w:space="0" w:color="auto" w:frame="1"/>
        </w:rPr>
        <w:footnoteReference w:id="156"/>
      </w:r>
      <w:r w:rsidR="009B6BF7">
        <w:rPr>
          <w:color w:val="000000"/>
          <w:bdr w:val="none" w:sz="0" w:space="0" w:color="auto" w:frame="1"/>
        </w:rPr>
        <w:t xml:space="preserve"> This improved data allows both the U.N. and the Member State to allocate resources in a more efficient manner and allows for information to be discovered that can be used to promote public funding.</w:t>
      </w:r>
      <w:r w:rsidR="009B6BF7">
        <w:rPr>
          <w:rStyle w:val="FootnoteReference"/>
          <w:color w:val="000000"/>
          <w:bdr w:val="none" w:sz="0" w:space="0" w:color="auto" w:frame="1"/>
        </w:rPr>
        <w:footnoteReference w:id="157"/>
      </w:r>
      <w:r w:rsidR="009A595A">
        <w:rPr>
          <w:color w:val="000000"/>
          <w:bdr w:val="none" w:sz="0" w:space="0" w:color="auto" w:frame="1"/>
        </w:rPr>
        <w:t xml:space="preserve"> </w:t>
      </w:r>
      <w:r w:rsidR="009F147F">
        <w:rPr>
          <w:color w:val="000000"/>
          <w:bdr w:val="none" w:sz="0" w:space="0" w:color="auto" w:frame="1"/>
        </w:rPr>
        <w:t xml:space="preserve">The way in which these initiatives would </w:t>
      </w:r>
      <w:r w:rsidR="007043DF">
        <w:rPr>
          <w:color w:val="000000"/>
          <w:bdr w:val="none" w:sz="0" w:space="0" w:color="auto" w:frame="1"/>
        </w:rPr>
        <w:t xml:space="preserve">be implemented </w:t>
      </w:r>
      <w:r w:rsidR="009F147F">
        <w:rPr>
          <w:color w:val="000000"/>
          <w:bdr w:val="none" w:sz="0" w:space="0" w:color="auto" w:frame="1"/>
        </w:rPr>
        <w:t>is through five steps at the national level:</w:t>
      </w:r>
      <w:r w:rsidR="005A4A32">
        <w:rPr>
          <w:color w:val="000000"/>
          <w:bdr w:val="none" w:sz="0" w:space="0" w:color="auto" w:frame="1"/>
        </w:rPr>
        <w:t xml:space="preserve"> </w:t>
      </w:r>
      <w:r w:rsidR="009914A6">
        <w:rPr>
          <w:color w:val="000000"/>
          <w:bdr w:val="none" w:sz="0" w:space="0" w:color="auto" w:frame="1"/>
        </w:rPr>
        <w:t>“</w:t>
      </w:r>
      <w:r w:rsidR="005A4A32" w:rsidRPr="005A4A32">
        <w:rPr>
          <w:color w:val="000000"/>
          <w:bdr w:val="none" w:sz="0" w:space="0" w:color="auto" w:frame="1"/>
        </w:rPr>
        <w:t>stakeholder engagement and coordination to set visions and goals; integrated assessments to understand the environmental, social and economic impacts (positive and negative) of different policy options across different sectors and segments of the population and the linkages (synergies and trade-offs)</w:t>
      </w:r>
      <w:r w:rsidR="005A4A32">
        <w:rPr>
          <w:color w:val="000000"/>
          <w:bdr w:val="none" w:sz="0" w:space="0" w:color="auto" w:frame="1"/>
        </w:rPr>
        <w:t xml:space="preserve"> </w:t>
      </w:r>
      <w:r w:rsidR="005A4A32" w:rsidRPr="005A4A32">
        <w:rPr>
          <w:color w:val="000000"/>
          <w:bdr w:val="none" w:sz="0" w:space="0" w:color="auto" w:frame="1"/>
        </w:rPr>
        <w:t>of policy options; policy design and formulation based on integrated assessments and stakeholder consultations; implementation of policies, plans and strategies (e.g., through investments, provision of incentives or disincentives, regulations and social interventions); and monitoring and evaluation to measure the effects of the interventions against targets and recommend corrective actions if needed</w:t>
      </w:r>
      <w:r w:rsidR="005A4A32">
        <w:rPr>
          <w:color w:val="000000"/>
          <w:bdr w:val="none" w:sz="0" w:space="0" w:color="auto" w:frame="1"/>
        </w:rPr>
        <w:t>”</w:t>
      </w:r>
      <w:r w:rsidR="009F147F">
        <w:rPr>
          <w:color w:val="000000"/>
          <w:bdr w:val="none" w:sz="0" w:space="0" w:color="auto" w:frame="1"/>
        </w:rPr>
        <w:t>.</w:t>
      </w:r>
      <w:r w:rsidR="009F147F">
        <w:rPr>
          <w:rStyle w:val="FootnoteReference"/>
          <w:color w:val="000000"/>
          <w:bdr w:val="none" w:sz="0" w:space="0" w:color="auto" w:frame="1"/>
        </w:rPr>
        <w:footnoteReference w:id="158"/>
      </w:r>
      <w:r w:rsidR="005A4A32">
        <w:rPr>
          <w:color w:val="000000"/>
          <w:bdr w:val="none" w:sz="0" w:space="0" w:color="auto" w:frame="1"/>
        </w:rPr>
        <w:t xml:space="preserve"> </w:t>
      </w:r>
    </w:p>
    <w:p w14:paraId="1A2D8839" w14:textId="70D45535" w:rsidR="005A4A32" w:rsidRDefault="005A4A32" w:rsidP="008147AA">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br/>
        <w:t>One example of how this outline has worked is the Kenyan Green Initiative of 2013.</w:t>
      </w:r>
      <w:r>
        <w:rPr>
          <w:rStyle w:val="FootnoteReference"/>
          <w:color w:val="000000"/>
          <w:bdr w:val="none" w:sz="0" w:space="0" w:color="auto" w:frame="1"/>
        </w:rPr>
        <w:footnoteReference w:id="159"/>
      </w:r>
      <w:r>
        <w:rPr>
          <w:color w:val="000000"/>
          <w:bdr w:val="none" w:sz="0" w:space="0" w:color="auto" w:frame="1"/>
        </w:rPr>
        <w:t xml:space="preserve"> This initiative has worked in collaboration with the UNDP in order to expand on current </w:t>
      </w:r>
      <w:r w:rsidR="00546BC3">
        <w:rPr>
          <w:color w:val="000000"/>
          <w:bdr w:val="none" w:sz="0" w:space="0" w:color="auto" w:frame="1"/>
        </w:rPr>
        <w:t xml:space="preserve">programs focused on innovation and upgrades of current and future infrastructure. Furthermore, these programs have led to the establishing of a national database for “green initiatives” by </w:t>
      </w:r>
      <w:r w:rsidR="00D63073">
        <w:rPr>
          <w:color w:val="000000"/>
          <w:bdr w:val="none" w:sz="0" w:space="0" w:color="auto" w:frame="1"/>
        </w:rPr>
        <w:t>the population and manufacturers</w:t>
      </w:r>
      <w:r w:rsidR="00546BC3">
        <w:rPr>
          <w:color w:val="000000"/>
          <w:bdr w:val="none" w:sz="0" w:space="0" w:color="auto" w:frame="1"/>
        </w:rPr>
        <w:t xml:space="preserve"> </w:t>
      </w:r>
      <w:r w:rsidR="00D63073">
        <w:rPr>
          <w:color w:val="000000"/>
          <w:bdr w:val="none" w:sz="0" w:space="0" w:color="auto" w:frame="1"/>
        </w:rPr>
        <w:t>who have produced eco-friendly products, planted trees, organically produced</w:t>
      </w:r>
      <w:r w:rsidR="009F6877">
        <w:rPr>
          <w:color w:val="000000"/>
          <w:bdr w:val="none" w:sz="0" w:space="0" w:color="auto" w:frame="1"/>
        </w:rPr>
        <w:t xml:space="preserve"> food</w:t>
      </w:r>
      <w:r w:rsidR="00D63073">
        <w:rPr>
          <w:color w:val="000000"/>
          <w:bdr w:val="none" w:sz="0" w:space="0" w:color="auto" w:frame="1"/>
        </w:rPr>
        <w:t>, responsibly fished, manufactured systems for producing renewable energy, raised awareness of environmental impacts through eco-labeling, and/or properly handled solid waste.</w:t>
      </w:r>
      <w:r w:rsidR="00D63073">
        <w:rPr>
          <w:rStyle w:val="FootnoteReference"/>
          <w:color w:val="000000"/>
          <w:bdr w:val="none" w:sz="0" w:space="0" w:color="auto" w:frame="1"/>
        </w:rPr>
        <w:footnoteReference w:id="160"/>
      </w:r>
    </w:p>
    <w:p w14:paraId="1F4F66B7" w14:textId="77777777" w:rsidR="009B6BF7" w:rsidRDefault="009B6BF7" w:rsidP="008147AA">
      <w:pPr>
        <w:pStyle w:val="xmsonormal"/>
        <w:shd w:val="clear" w:color="auto" w:fill="FFFFFF"/>
        <w:spacing w:before="0" w:beforeAutospacing="0" w:after="0" w:afterAutospacing="0"/>
        <w:jc w:val="both"/>
        <w:rPr>
          <w:color w:val="000000"/>
          <w:bdr w:val="none" w:sz="0" w:space="0" w:color="auto" w:frame="1"/>
        </w:rPr>
      </w:pPr>
    </w:p>
    <w:p w14:paraId="4424342D" w14:textId="77777777" w:rsidR="009B6BF7" w:rsidRDefault="009B6BF7" w:rsidP="008147AA">
      <w:pPr>
        <w:pStyle w:val="xmsonormal"/>
        <w:shd w:val="clear" w:color="auto" w:fill="FFFFFF"/>
        <w:spacing w:before="0" w:beforeAutospacing="0" w:after="0" w:afterAutospacing="0"/>
        <w:jc w:val="both"/>
        <w:rPr>
          <w:b/>
          <w:i/>
          <w:color w:val="000000"/>
          <w:bdr w:val="none" w:sz="0" w:space="0" w:color="auto" w:frame="1"/>
        </w:rPr>
      </w:pPr>
      <w:r w:rsidRPr="009B6BF7">
        <w:rPr>
          <w:b/>
          <w:i/>
          <w:color w:val="000000"/>
          <w:bdr w:val="none" w:sz="0" w:space="0" w:color="auto" w:frame="1"/>
        </w:rPr>
        <w:lastRenderedPageBreak/>
        <w:t>National Frameworks</w:t>
      </w:r>
    </w:p>
    <w:p w14:paraId="3BF276F1" w14:textId="77777777" w:rsidR="009B6BF7" w:rsidRDefault="009B6BF7" w:rsidP="008147AA">
      <w:pPr>
        <w:pStyle w:val="xmsonormal"/>
        <w:shd w:val="clear" w:color="auto" w:fill="FFFFFF"/>
        <w:spacing w:before="0" w:beforeAutospacing="0" w:after="0" w:afterAutospacing="0"/>
        <w:jc w:val="both"/>
        <w:rPr>
          <w:color w:val="000000"/>
          <w:bdr w:val="none" w:sz="0" w:space="0" w:color="auto" w:frame="1"/>
        </w:rPr>
      </w:pPr>
    </w:p>
    <w:p w14:paraId="5FC9D829" w14:textId="242A85D9" w:rsidR="009B6BF7" w:rsidRDefault="009B6BF7" w:rsidP="008147AA">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Individual Member States have taken independent steps to address these issues due to outcry and the desire to improve the development of their populations</w:t>
      </w:r>
      <w:r w:rsidR="009517B3">
        <w:rPr>
          <w:color w:val="000000"/>
          <w:bdr w:val="none" w:sz="0" w:space="0" w:color="auto" w:frame="1"/>
        </w:rPr>
        <w:t xml:space="preserve">. </w:t>
      </w:r>
      <w:r w:rsidR="00F30A58">
        <w:rPr>
          <w:rStyle w:val="FootnoteReference"/>
          <w:color w:val="000000"/>
          <w:bdr w:val="none" w:sz="0" w:space="0" w:color="auto" w:frame="1"/>
        </w:rPr>
        <w:footnoteReference w:id="161"/>
      </w:r>
      <w:r w:rsidR="007E52BB">
        <w:rPr>
          <w:color w:val="000000"/>
          <w:bdr w:val="none" w:sz="0" w:space="0" w:color="auto" w:frame="1"/>
        </w:rPr>
        <w:t xml:space="preserve"> One way in which this has been done has been through the establishment of bodies in order to coordinate and integrate planning.</w:t>
      </w:r>
      <w:r w:rsidR="007E52BB">
        <w:rPr>
          <w:rStyle w:val="FootnoteReference"/>
          <w:color w:val="000000"/>
          <w:bdr w:val="none" w:sz="0" w:space="0" w:color="auto" w:frame="1"/>
        </w:rPr>
        <w:footnoteReference w:id="162"/>
      </w:r>
      <w:r w:rsidR="007E52BB">
        <w:rPr>
          <w:color w:val="000000"/>
          <w:bdr w:val="none" w:sz="0" w:space="0" w:color="auto" w:frame="1"/>
        </w:rPr>
        <w:t xml:space="preserve"> One instance includes Kyrgyzstan which has established the National Council for Sustainable Development</w:t>
      </w:r>
      <w:r w:rsidR="00187576">
        <w:rPr>
          <w:color w:val="000000"/>
          <w:bdr w:val="none" w:sz="0" w:space="0" w:color="auto" w:frame="1"/>
        </w:rPr>
        <w:t>, a program intended to help coordinate projects between the government, private sector, and the public.</w:t>
      </w:r>
      <w:r w:rsidR="00187576">
        <w:rPr>
          <w:rStyle w:val="FootnoteReference"/>
          <w:color w:val="000000"/>
          <w:bdr w:val="none" w:sz="0" w:space="0" w:color="auto" w:frame="1"/>
        </w:rPr>
        <w:footnoteReference w:id="163"/>
      </w:r>
      <w:r w:rsidR="00187576">
        <w:rPr>
          <w:color w:val="000000"/>
          <w:bdr w:val="none" w:sz="0" w:space="0" w:color="auto" w:frame="1"/>
        </w:rPr>
        <w:t xml:space="preserve"> However, this program has not been effective yet as there is an issue with sufficient data and real implementation by government bodies. </w:t>
      </w:r>
      <w:r w:rsidR="00187576">
        <w:rPr>
          <w:rStyle w:val="FootnoteReference"/>
          <w:color w:val="000000"/>
          <w:bdr w:val="none" w:sz="0" w:space="0" w:color="auto" w:frame="1"/>
        </w:rPr>
        <w:footnoteReference w:id="164"/>
      </w:r>
      <w:r w:rsidR="00187576">
        <w:rPr>
          <w:color w:val="000000"/>
          <w:bdr w:val="none" w:sz="0" w:space="0" w:color="auto" w:frame="1"/>
        </w:rPr>
        <w:t xml:space="preserve"> This is not to say there isn’t possibility of reform in the future</w:t>
      </w:r>
      <w:r w:rsidR="00DD7039">
        <w:rPr>
          <w:color w:val="000000"/>
          <w:bdr w:val="none" w:sz="0" w:space="0" w:color="auto" w:frame="1"/>
        </w:rPr>
        <w:t xml:space="preserve"> as initiatives can be revived and put into action</w:t>
      </w:r>
      <w:r w:rsidR="00C352A9">
        <w:rPr>
          <w:color w:val="000000"/>
          <w:bdr w:val="none" w:sz="0" w:space="0" w:color="auto" w:frame="1"/>
        </w:rPr>
        <w:t>.</w:t>
      </w:r>
    </w:p>
    <w:p w14:paraId="7AB80D1E" w14:textId="01DC24A0" w:rsidR="00EF5DC2" w:rsidRDefault="00EF5DC2" w:rsidP="00AD6379">
      <w:pPr>
        <w:pStyle w:val="FootnoteText"/>
        <w:rPr>
          <w:rFonts w:ascii="Times New Roman" w:hAnsi="Times New Roman" w:cs="Times New Roman"/>
          <w:color w:val="FF0000"/>
        </w:rPr>
      </w:pPr>
    </w:p>
    <w:p w14:paraId="7575B0D0" w14:textId="5F287A5B" w:rsidR="00EF5DC2" w:rsidRPr="005B0F57" w:rsidRDefault="00EF5DC2" w:rsidP="00AD6379">
      <w:pPr>
        <w:pStyle w:val="FootnoteText"/>
        <w:rPr>
          <w:rFonts w:ascii="Times New Roman" w:hAnsi="Times New Roman" w:cs="Times New Roman"/>
          <w:b/>
          <w:i/>
        </w:rPr>
      </w:pPr>
      <w:r w:rsidRPr="005B0F57">
        <w:rPr>
          <w:rFonts w:ascii="Times New Roman" w:hAnsi="Times New Roman" w:cs="Times New Roman"/>
          <w:b/>
          <w:i/>
        </w:rPr>
        <w:t>Conclusion</w:t>
      </w:r>
    </w:p>
    <w:p w14:paraId="79F0D413" w14:textId="2EEAD438" w:rsidR="00AD6379" w:rsidRDefault="00AD6379" w:rsidP="008147AA">
      <w:pPr>
        <w:pStyle w:val="xmsonormal"/>
        <w:shd w:val="clear" w:color="auto" w:fill="FFFFFF"/>
        <w:spacing w:before="0" w:beforeAutospacing="0" w:after="0" w:afterAutospacing="0"/>
        <w:jc w:val="both"/>
        <w:rPr>
          <w:color w:val="FF0000"/>
          <w:bdr w:val="none" w:sz="0" w:space="0" w:color="auto" w:frame="1"/>
        </w:rPr>
      </w:pPr>
    </w:p>
    <w:p w14:paraId="5A8FD17A" w14:textId="4BDD092A" w:rsidR="00FC58DB" w:rsidRDefault="00EF5DC2" w:rsidP="00FC58DB">
      <w:pPr>
        <w:pStyle w:val="xmsonormal"/>
        <w:shd w:val="clear" w:color="auto" w:fill="FFFFFF"/>
        <w:spacing w:before="0" w:beforeAutospacing="0" w:after="0" w:afterAutospacing="0"/>
        <w:jc w:val="both"/>
        <w:rPr>
          <w:bdr w:val="none" w:sz="0" w:space="0" w:color="auto" w:frame="1"/>
        </w:rPr>
      </w:pPr>
      <w:r w:rsidRPr="005B0F57">
        <w:rPr>
          <w:bdr w:val="none" w:sz="0" w:space="0" w:color="auto" w:frame="1"/>
        </w:rPr>
        <w:t>The Bill and Malinda Gates Foundation which has been working to develop rural infrastructure in order to curb the outbreak of various diseases stated that</w:t>
      </w:r>
      <w:r w:rsidR="00033E36">
        <w:rPr>
          <w:bdr w:val="none" w:sz="0" w:space="0" w:color="auto" w:frame="1"/>
        </w:rPr>
        <w:t>,</w:t>
      </w:r>
      <w:r w:rsidRPr="005B0F57">
        <w:rPr>
          <w:bdr w:val="none" w:sz="0" w:space="0" w:color="auto" w:frame="1"/>
        </w:rPr>
        <w:t xml:space="preserve"> “Poverty not only deprives people of food, shelter, sanitation, health, income, assets and education, it also deprives them of their fundamental rights, social protections and basic dignity. Poverty also looks different in different places.”</w:t>
      </w:r>
      <w:r w:rsidRPr="005B0F57">
        <w:rPr>
          <w:rStyle w:val="FootnoteReference"/>
          <w:bdr w:val="none" w:sz="0" w:space="0" w:color="auto" w:frame="1"/>
        </w:rPr>
        <w:footnoteReference w:id="165"/>
      </w:r>
      <w:r w:rsidRPr="005B0F57">
        <w:rPr>
          <w:bdr w:val="none" w:sz="0" w:space="0" w:color="auto" w:frame="1"/>
        </w:rPr>
        <w:t xml:space="preserve"> This is important to remember since the factors which lead to poverty are </w:t>
      </w:r>
      <w:r w:rsidR="000A6647" w:rsidRPr="005B0F57">
        <w:rPr>
          <w:bdr w:val="none" w:sz="0" w:space="0" w:color="auto" w:frame="1"/>
        </w:rPr>
        <w:t>especially</w:t>
      </w:r>
      <w:r w:rsidRPr="005B0F57">
        <w:rPr>
          <w:bdr w:val="none" w:sz="0" w:space="0" w:color="auto" w:frame="1"/>
        </w:rPr>
        <w:t xml:space="preserve"> found in rural areas and are the result of lack of </w:t>
      </w:r>
      <w:r w:rsidR="000A6647" w:rsidRPr="005B0F57">
        <w:rPr>
          <w:bdr w:val="none" w:sz="0" w:space="0" w:color="auto" w:frame="1"/>
        </w:rPr>
        <w:t xml:space="preserve">sustainable </w:t>
      </w:r>
      <w:r w:rsidRPr="005B0F57">
        <w:rPr>
          <w:bdr w:val="none" w:sz="0" w:space="0" w:color="auto" w:frame="1"/>
        </w:rPr>
        <w:t>infrastructure.</w:t>
      </w:r>
      <w:r w:rsidRPr="005B0F57">
        <w:rPr>
          <w:rStyle w:val="FootnoteReference"/>
          <w:bdr w:val="none" w:sz="0" w:space="0" w:color="auto" w:frame="1"/>
        </w:rPr>
        <w:footnoteReference w:id="166"/>
      </w:r>
      <w:r w:rsidRPr="005B0F57">
        <w:rPr>
          <w:bdr w:val="none" w:sz="0" w:space="0" w:color="auto" w:frame="1"/>
        </w:rPr>
        <w:t xml:space="preserve"> In order to combat poverty, inequality and climate change, there must be additional support and innovation for those who provide food and resources from the environment. This must be done sustainably, meaning that funding, support, and technology must be incorporated over the long term in order to ensure that human development improves and continues into the future.</w:t>
      </w:r>
    </w:p>
    <w:p w14:paraId="66723309" w14:textId="77777777"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5C6958CD" w14:textId="77777777" w:rsidR="00033BD2" w:rsidRDefault="00033BD2" w:rsidP="00033BD2">
      <w:pPr>
        <w:pStyle w:val="xmsonormal"/>
        <w:shd w:val="clear" w:color="auto" w:fill="FFFFFF"/>
        <w:spacing w:before="0" w:beforeAutospacing="0" w:after="0" w:afterAutospacing="0"/>
        <w:rPr>
          <w:b/>
          <w:color w:val="000000"/>
          <w:bdr w:val="none" w:sz="0" w:space="0" w:color="auto" w:frame="1"/>
        </w:rPr>
      </w:pPr>
      <w:bookmarkStart w:id="0" w:name="_GoBack"/>
      <w:bookmarkEnd w:id="0"/>
    </w:p>
    <w:p w14:paraId="6FEA9DDA" w14:textId="16B699BA"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76342CD7" w14:textId="4AA91DC1"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54E75372" w14:textId="4979308D"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49487FE4" w14:textId="7D5F3287"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48226A0A" w14:textId="08903279"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1EECEE94" w14:textId="02895419"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696BFCA0" w14:textId="77777777"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3433E736" w14:textId="4639E4D9"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360D37B1" w14:textId="341E597E"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0B5C0899" w14:textId="64C2968B"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18163ED8" w14:textId="2875B0F9"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46130564" w14:textId="62C2AB5D"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6134E70D" w14:textId="4590B683"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5BB6A2CB" w14:textId="77777777" w:rsidR="00033BD2" w:rsidRDefault="00033BD2" w:rsidP="00033BD2">
      <w:pPr>
        <w:pStyle w:val="xmsonormal"/>
        <w:shd w:val="clear" w:color="auto" w:fill="FFFFFF"/>
        <w:spacing w:before="0" w:beforeAutospacing="0" w:after="0" w:afterAutospacing="0"/>
        <w:rPr>
          <w:b/>
          <w:color w:val="000000"/>
          <w:bdr w:val="none" w:sz="0" w:space="0" w:color="auto" w:frame="1"/>
        </w:rPr>
      </w:pPr>
    </w:p>
    <w:p w14:paraId="01263E1F" w14:textId="50809540" w:rsidR="00FC58DB" w:rsidRPr="00FC58DB" w:rsidRDefault="00FC58DB" w:rsidP="00033BD2">
      <w:pPr>
        <w:pStyle w:val="xmsonormal"/>
        <w:shd w:val="clear" w:color="auto" w:fill="FFFFFF"/>
        <w:spacing w:before="0" w:beforeAutospacing="0" w:after="0" w:afterAutospacing="0"/>
        <w:jc w:val="center"/>
        <w:rPr>
          <w:bdr w:val="none" w:sz="0" w:space="0" w:color="auto" w:frame="1"/>
        </w:rPr>
      </w:pPr>
      <w:r w:rsidRPr="00690BE8">
        <w:rPr>
          <w:b/>
          <w:color w:val="000000"/>
          <w:bdr w:val="none" w:sz="0" w:space="0" w:color="auto" w:frame="1"/>
        </w:rPr>
        <w:lastRenderedPageBreak/>
        <w:t>Works Cited</w:t>
      </w:r>
    </w:p>
    <w:p w14:paraId="3329CC15" w14:textId="77777777" w:rsidR="00FC58DB" w:rsidRPr="00690BE8" w:rsidRDefault="00FC58DB" w:rsidP="00FC58DB">
      <w:pPr>
        <w:shd w:val="clear" w:color="auto" w:fill="FFFFFF"/>
        <w:jc w:val="center"/>
        <w:rPr>
          <w:rFonts w:ascii="Times New Roman" w:eastAsia="Times New Roman" w:hAnsi="Times New Roman" w:cs="Times New Roman"/>
          <w:b/>
          <w:color w:val="000000"/>
          <w:bdr w:val="none" w:sz="0" w:space="0" w:color="auto" w:frame="1"/>
        </w:rPr>
      </w:pPr>
    </w:p>
    <w:p w14:paraId="547A07A2" w14:textId="77777777" w:rsidR="00B32ADF" w:rsidRPr="00BE5A97" w:rsidRDefault="00B32ADF" w:rsidP="00B32ADF">
      <w:pPr>
        <w:shd w:val="clear" w:color="auto" w:fill="FFFFFF"/>
        <w:rPr>
          <w:rFonts w:ascii="Times New Roman" w:eastAsia="Times New Roman" w:hAnsi="Times New Roman" w:cs="Times New Roman"/>
          <w:color w:val="000000"/>
          <w:bdr w:val="none" w:sz="0" w:space="0" w:color="auto" w:frame="1"/>
        </w:rPr>
      </w:pPr>
      <w:r w:rsidRPr="00690BE8">
        <w:rPr>
          <w:rFonts w:ascii="Times New Roman" w:eastAsia="Times New Roman" w:hAnsi="Times New Roman" w:cs="Times New Roman"/>
          <w:color w:val="000000"/>
          <w:bdr w:val="none" w:sz="0" w:space="0" w:color="auto" w:frame="1"/>
        </w:rPr>
        <w:t>“2030 Agenda for Sustainable Development.” UNDP, 2019</w:t>
      </w:r>
      <w:r>
        <w:rPr>
          <w:rFonts w:ascii="Times New Roman" w:eastAsia="Times New Roman" w:hAnsi="Times New Roman" w:cs="Times New Roman"/>
          <w:color w:val="000000"/>
          <w:bdr w:val="none" w:sz="0" w:space="0" w:color="auto" w:frame="1"/>
        </w:rPr>
        <w:t>.</w:t>
      </w:r>
      <w:r w:rsidRPr="00690BE8">
        <w:rPr>
          <w:rFonts w:ascii="Times New Roman" w:eastAsia="Times New Roman" w:hAnsi="Times New Roman" w:cs="Times New Roman"/>
          <w:color w:val="000000"/>
          <w:bdr w:val="none" w:sz="0" w:space="0" w:color="auto" w:frame="1"/>
        </w:rPr>
        <w:t xml:space="preserve"> </w:t>
      </w:r>
      <w:hyperlink r:id="rId15" w:history="1">
        <w:r w:rsidRPr="00690BE8">
          <w:rPr>
            <w:rFonts w:ascii="Times New Roman" w:eastAsia="Times New Roman" w:hAnsi="Times New Roman" w:cs="Times New Roman"/>
            <w:color w:val="0563C1"/>
            <w:u w:val="single"/>
            <w:bdr w:val="none" w:sz="0" w:space="0" w:color="auto" w:frame="1"/>
          </w:rPr>
          <w:t>www.undp.org/content/undp/en/home/2030-agenda-for-sustainable-development.html</w:t>
        </w:r>
      </w:hyperlink>
      <w:r w:rsidRPr="00690BE8">
        <w:rPr>
          <w:rFonts w:ascii="Times New Roman" w:eastAsia="Times New Roman" w:hAnsi="Times New Roman" w:cs="Times New Roman"/>
          <w:color w:val="000000"/>
          <w:bdr w:val="none" w:sz="0" w:space="0" w:color="auto" w:frame="1"/>
        </w:rPr>
        <w:t>.</w:t>
      </w:r>
    </w:p>
    <w:p w14:paraId="6DF3D5BE" w14:textId="3E5BD25C" w:rsidR="00B32ADF" w:rsidRDefault="00B32ADF" w:rsidP="00FC58DB">
      <w:pPr>
        <w:shd w:val="clear" w:color="auto" w:fill="FFFFFF"/>
        <w:ind w:left="720" w:hanging="720"/>
        <w:rPr>
          <w:rFonts w:ascii="Times New Roman" w:eastAsia="Times New Roman" w:hAnsi="Times New Roman" w:cs="Times New Roman"/>
          <w:color w:val="000000"/>
          <w:bdr w:val="none" w:sz="0" w:space="0" w:color="auto" w:frame="1"/>
        </w:rPr>
      </w:pPr>
    </w:p>
    <w:p w14:paraId="20FF18B6" w14:textId="77777777" w:rsidR="00B32ADF" w:rsidRPr="00BE5A97" w:rsidRDefault="00B32ADF" w:rsidP="00B32ADF">
      <w:pPr>
        <w:shd w:val="clear" w:color="auto" w:fill="FFFFFF"/>
        <w:ind w:left="720" w:hanging="720"/>
        <w:rPr>
          <w:rFonts w:ascii="Times New Roman" w:eastAsia="Times New Roman" w:hAnsi="Times New Roman" w:cs="Times New Roman"/>
          <w:color w:val="000000"/>
          <w:bdr w:val="none" w:sz="0" w:space="0" w:color="auto" w:frame="1"/>
        </w:rPr>
      </w:pPr>
      <w:r w:rsidRPr="00BE5A97">
        <w:rPr>
          <w:rFonts w:ascii="Times New Roman" w:eastAsia="Times New Roman" w:hAnsi="Times New Roman" w:cs="Times New Roman"/>
          <w:color w:val="000000"/>
          <w:bdr w:val="none" w:sz="0" w:space="0" w:color="auto" w:frame="1"/>
        </w:rPr>
        <w:t xml:space="preserve">“Engendering Development: Through Gender Equality in Rights, Resources and Voice” World Bank, Oxford Press University, 2001. </w:t>
      </w:r>
    </w:p>
    <w:p w14:paraId="63A1E278" w14:textId="11862D82" w:rsidR="00B32ADF" w:rsidRDefault="00B32ADF" w:rsidP="00FC58DB">
      <w:pPr>
        <w:shd w:val="clear" w:color="auto" w:fill="FFFFFF"/>
        <w:ind w:left="720" w:hanging="720"/>
        <w:rPr>
          <w:rFonts w:ascii="Times New Roman" w:eastAsia="Times New Roman" w:hAnsi="Times New Roman" w:cs="Times New Roman"/>
          <w:color w:val="000000"/>
          <w:bdr w:val="none" w:sz="0" w:space="0" w:color="auto" w:frame="1"/>
        </w:rPr>
      </w:pPr>
    </w:p>
    <w:p w14:paraId="2224CBB8" w14:textId="77777777" w:rsidR="00B32ADF" w:rsidRPr="00BE5A97" w:rsidRDefault="00B32ADF" w:rsidP="00B32ADF">
      <w:pPr>
        <w:shd w:val="clear" w:color="auto" w:fill="FFFFFF"/>
        <w:ind w:left="720" w:hanging="720"/>
        <w:rPr>
          <w:rFonts w:ascii="Times New Roman" w:eastAsia="Times New Roman" w:hAnsi="Times New Roman" w:cs="Times New Roman"/>
          <w:color w:val="000000"/>
          <w:bdr w:val="none" w:sz="0" w:space="0" w:color="auto" w:frame="1"/>
        </w:rPr>
      </w:pPr>
      <w:r w:rsidRPr="00690BE8">
        <w:rPr>
          <w:rFonts w:ascii="Times New Roman" w:eastAsia="Times New Roman" w:hAnsi="Times New Roman" w:cs="Times New Roman"/>
          <w:color w:val="000000"/>
          <w:bdr w:val="none" w:sz="0" w:space="0" w:color="auto" w:frame="1"/>
        </w:rPr>
        <w:t xml:space="preserve">Executive Board of the United Nations Development </w:t>
      </w:r>
      <w:proofErr w:type="spellStart"/>
      <w:r w:rsidRPr="00690BE8">
        <w:rPr>
          <w:rFonts w:ascii="Times New Roman" w:eastAsia="Times New Roman" w:hAnsi="Times New Roman" w:cs="Times New Roman"/>
          <w:color w:val="000000"/>
          <w:bdr w:val="none" w:sz="0" w:space="0" w:color="auto" w:frame="1"/>
        </w:rPr>
        <w:t>Programme</w:t>
      </w:r>
      <w:proofErr w:type="spellEnd"/>
      <w:r w:rsidRPr="00690BE8">
        <w:rPr>
          <w:rFonts w:ascii="Times New Roman" w:eastAsia="Times New Roman" w:hAnsi="Times New Roman" w:cs="Times New Roman"/>
          <w:color w:val="000000"/>
          <w:bdr w:val="none" w:sz="0" w:space="0" w:color="auto" w:frame="1"/>
        </w:rPr>
        <w:t>, the United Nations Population Fund and the United Nations Office for Project Services, 2017, “UNDP Strategic Plan, 2018-2021”</w:t>
      </w:r>
    </w:p>
    <w:p w14:paraId="336BD22C" w14:textId="77777777" w:rsidR="00B32ADF" w:rsidRDefault="00B32ADF" w:rsidP="00FC58DB">
      <w:pPr>
        <w:shd w:val="clear" w:color="auto" w:fill="FFFFFF"/>
        <w:ind w:left="720" w:hanging="720"/>
        <w:rPr>
          <w:rFonts w:ascii="Times New Roman" w:eastAsia="Times New Roman" w:hAnsi="Times New Roman" w:cs="Times New Roman"/>
          <w:color w:val="000000"/>
          <w:bdr w:val="none" w:sz="0" w:space="0" w:color="auto" w:frame="1"/>
        </w:rPr>
      </w:pPr>
    </w:p>
    <w:p w14:paraId="053DE506" w14:textId="77777777" w:rsidR="00B32ADF" w:rsidRPr="00BE5A97" w:rsidRDefault="00B32ADF" w:rsidP="00B32ADF">
      <w:pPr>
        <w:shd w:val="clear" w:color="auto" w:fill="FFFFFF"/>
        <w:ind w:left="720" w:hanging="720"/>
        <w:rPr>
          <w:rFonts w:ascii="Times New Roman" w:eastAsia="Times New Roman" w:hAnsi="Times New Roman" w:cs="Times New Roman"/>
          <w:color w:val="000000"/>
          <w:bdr w:val="none" w:sz="0" w:space="0" w:color="auto" w:frame="1"/>
        </w:rPr>
      </w:pPr>
      <w:r w:rsidRPr="00BE5A97">
        <w:rPr>
          <w:rFonts w:ascii="Times New Roman" w:eastAsia="Times New Roman" w:hAnsi="Times New Roman" w:cs="Times New Roman"/>
          <w:color w:val="000000"/>
          <w:bdr w:val="none" w:sz="0" w:space="0" w:color="auto" w:frame="1"/>
        </w:rPr>
        <w:t>“G</w:t>
      </w:r>
      <w:r>
        <w:rPr>
          <w:rFonts w:ascii="Times New Roman" w:eastAsia="Times New Roman" w:hAnsi="Times New Roman" w:cs="Times New Roman"/>
          <w:color w:val="000000"/>
          <w:bdr w:val="none" w:sz="0" w:space="0" w:color="auto" w:frame="1"/>
        </w:rPr>
        <w:t xml:space="preserve">ender Equality as an Accelerator for Achieving the Sustainable Development Goals”, </w:t>
      </w:r>
      <w:r w:rsidRPr="00BE5A97">
        <w:rPr>
          <w:rFonts w:ascii="Times New Roman" w:eastAsia="Times New Roman" w:hAnsi="Times New Roman" w:cs="Times New Roman"/>
          <w:color w:val="000000"/>
          <w:bdr w:val="none" w:sz="0" w:space="0" w:color="auto" w:frame="1"/>
        </w:rPr>
        <w:t xml:space="preserve">UNDP, United Nations Entity for Gender Equality and the Empowerment of Women, 2018. </w:t>
      </w:r>
    </w:p>
    <w:p w14:paraId="79CE952D" w14:textId="1EBB5D9A" w:rsidR="00B32ADF" w:rsidRDefault="00B32ADF" w:rsidP="00FC58DB">
      <w:pPr>
        <w:shd w:val="clear" w:color="auto" w:fill="FFFFFF"/>
        <w:ind w:left="720" w:hanging="720"/>
        <w:rPr>
          <w:rFonts w:ascii="Times New Roman" w:eastAsia="Times New Roman" w:hAnsi="Times New Roman" w:cs="Times New Roman"/>
          <w:color w:val="000000"/>
          <w:bdr w:val="none" w:sz="0" w:space="0" w:color="auto" w:frame="1"/>
        </w:rPr>
      </w:pPr>
    </w:p>
    <w:p w14:paraId="20C6F5C0" w14:textId="77777777" w:rsidR="00B32ADF" w:rsidRPr="00BE5A97" w:rsidRDefault="00B32ADF" w:rsidP="00B32ADF">
      <w:pPr>
        <w:shd w:val="clear" w:color="auto" w:fill="FFFFFF"/>
        <w:rPr>
          <w:rFonts w:ascii="Times New Roman" w:eastAsia="Times New Roman" w:hAnsi="Times New Roman" w:cs="Times New Roman"/>
          <w:color w:val="000000"/>
          <w:bdr w:val="none" w:sz="0" w:space="0" w:color="auto" w:frame="1"/>
        </w:rPr>
      </w:pPr>
      <w:r w:rsidRPr="00BE5A97">
        <w:rPr>
          <w:rFonts w:ascii="Times New Roman" w:eastAsia="Times New Roman" w:hAnsi="Times New Roman" w:cs="Times New Roman"/>
          <w:color w:val="000000"/>
          <w:bdr w:val="none" w:sz="0" w:space="0" w:color="auto" w:frame="1"/>
        </w:rPr>
        <w:t xml:space="preserve">“Gender Equality Strategy 2018-2021” UNDP, 2018. </w:t>
      </w:r>
    </w:p>
    <w:p w14:paraId="1502A029" w14:textId="0DAC384B" w:rsidR="00B32ADF" w:rsidRDefault="00B32ADF" w:rsidP="00FC58DB">
      <w:pPr>
        <w:shd w:val="clear" w:color="auto" w:fill="FFFFFF"/>
        <w:ind w:left="720" w:hanging="720"/>
        <w:rPr>
          <w:rFonts w:ascii="Times New Roman" w:eastAsia="Times New Roman" w:hAnsi="Times New Roman" w:cs="Times New Roman"/>
          <w:color w:val="000000"/>
          <w:bdr w:val="none" w:sz="0" w:space="0" w:color="auto" w:frame="1"/>
        </w:rPr>
      </w:pPr>
    </w:p>
    <w:p w14:paraId="2C15DB58" w14:textId="3D7670DC" w:rsidR="00B32ADF" w:rsidRDefault="00B32ADF" w:rsidP="00B32ADF">
      <w:pPr>
        <w:shd w:val="clear" w:color="auto" w:fill="FFFFFF"/>
        <w:rPr>
          <w:rFonts w:ascii="Times New Roman" w:hAnsi="Times New Roman" w:cs="Times New Roman"/>
        </w:rPr>
      </w:pPr>
      <w:r w:rsidRPr="00BE5A97">
        <w:rPr>
          <w:rFonts w:ascii="Times New Roman" w:hAnsi="Times New Roman" w:cs="Times New Roman"/>
        </w:rPr>
        <w:t xml:space="preserve">“Human Development Report 2016”, UNDP, 2016. </w:t>
      </w:r>
    </w:p>
    <w:p w14:paraId="03D469CA" w14:textId="06EB10E6" w:rsidR="00B32ADF" w:rsidRDefault="00B32ADF" w:rsidP="00B32ADF">
      <w:pPr>
        <w:shd w:val="clear" w:color="auto" w:fill="FFFFFF"/>
        <w:rPr>
          <w:rFonts w:ascii="Times New Roman" w:hAnsi="Times New Roman" w:cs="Times New Roman"/>
        </w:rPr>
      </w:pPr>
    </w:p>
    <w:p w14:paraId="02F408F9" w14:textId="59DA7DD2" w:rsidR="00B32ADF" w:rsidRPr="00B32ADF" w:rsidRDefault="00B32ADF" w:rsidP="00B32ADF">
      <w:pPr>
        <w:shd w:val="clear" w:color="auto" w:fill="FFFFFF"/>
        <w:rPr>
          <w:rFonts w:ascii="Times New Roman" w:eastAsia="Times New Roman" w:hAnsi="Times New Roman" w:cs="Times New Roman"/>
          <w:color w:val="000000"/>
          <w:bdr w:val="none" w:sz="0" w:space="0" w:color="auto" w:frame="1"/>
        </w:rPr>
      </w:pPr>
      <w:r w:rsidRPr="00BE5A97">
        <w:rPr>
          <w:rFonts w:ascii="Times New Roman" w:eastAsia="Times New Roman" w:hAnsi="Times New Roman" w:cs="Times New Roman"/>
          <w:color w:val="000000"/>
          <w:bdr w:val="none" w:sz="0" w:space="0" w:color="auto" w:frame="1"/>
        </w:rPr>
        <w:t>“Information Note on the Executive Board.” UNDP, 2019</w:t>
      </w:r>
      <w:r>
        <w:rPr>
          <w:rFonts w:ascii="Times New Roman" w:eastAsia="Times New Roman" w:hAnsi="Times New Roman" w:cs="Times New Roman"/>
          <w:color w:val="000000"/>
          <w:bdr w:val="none" w:sz="0" w:space="0" w:color="auto" w:frame="1"/>
        </w:rPr>
        <w:t xml:space="preserve">. </w:t>
      </w:r>
      <w:hyperlink r:id="rId16" w:history="1">
        <w:r w:rsidRPr="00CD0D7C">
          <w:rPr>
            <w:rStyle w:val="Hyperlink"/>
            <w:rFonts w:ascii="Times New Roman" w:eastAsia="Times New Roman" w:hAnsi="Times New Roman" w:cs="Times New Roman"/>
            <w:bdr w:val="none" w:sz="0" w:space="0" w:color="auto" w:frame="1"/>
          </w:rPr>
          <w:t>www.undp.org/content/undp/en/home/executive-board/information-note-on-the-executive-board.html</w:t>
        </w:r>
      </w:hyperlink>
      <w:r w:rsidRPr="00BE5A97">
        <w:rPr>
          <w:rFonts w:ascii="Times New Roman" w:eastAsia="Times New Roman" w:hAnsi="Times New Roman" w:cs="Times New Roman"/>
          <w:color w:val="000000"/>
          <w:bdr w:val="none" w:sz="0" w:space="0" w:color="auto" w:frame="1"/>
        </w:rPr>
        <w:t>.</w:t>
      </w:r>
    </w:p>
    <w:p w14:paraId="22F8565C" w14:textId="7293341D" w:rsidR="00B32ADF" w:rsidRDefault="00B32ADF" w:rsidP="00FC58DB">
      <w:pPr>
        <w:shd w:val="clear" w:color="auto" w:fill="FFFFFF"/>
        <w:ind w:left="720" w:hanging="720"/>
        <w:rPr>
          <w:rFonts w:ascii="Times New Roman" w:eastAsia="Times New Roman" w:hAnsi="Times New Roman" w:cs="Times New Roman"/>
          <w:color w:val="000000"/>
          <w:bdr w:val="none" w:sz="0" w:space="0" w:color="auto" w:frame="1"/>
        </w:rPr>
      </w:pPr>
    </w:p>
    <w:p w14:paraId="7210B552" w14:textId="5BCBECEC" w:rsidR="00B32ADF" w:rsidRDefault="00B32ADF" w:rsidP="00B32ADF">
      <w:pPr>
        <w:shd w:val="clear" w:color="auto" w:fill="FFFFFF"/>
        <w:rPr>
          <w:rFonts w:ascii="Times New Roman" w:eastAsia="Times New Roman" w:hAnsi="Times New Roman" w:cs="Times New Roman"/>
          <w:color w:val="000000"/>
          <w:bdr w:val="none" w:sz="0" w:space="0" w:color="auto" w:frame="1"/>
        </w:rPr>
      </w:pPr>
      <w:r w:rsidRPr="00BE5A97">
        <w:rPr>
          <w:rFonts w:ascii="Times New Roman" w:eastAsia="Times New Roman" w:hAnsi="Times New Roman" w:cs="Times New Roman"/>
          <w:color w:val="000000"/>
          <w:bdr w:val="none" w:sz="0" w:space="0" w:color="auto" w:frame="1"/>
        </w:rPr>
        <w:t xml:space="preserve">“Integrated Planning &amp; Sustainable Development: Challenges and Opportunities”, UNDP, 2016. </w:t>
      </w:r>
    </w:p>
    <w:p w14:paraId="394D0CC0" w14:textId="5BEEF49F" w:rsidR="00B32ADF" w:rsidRDefault="00B32ADF" w:rsidP="00B32ADF">
      <w:pPr>
        <w:shd w:val="clear" w:color="auto" w:fill="FFFFFF"/>
        <w:rPr>
          <w:rFonts w:ascii="Times New Roman" w:eastAsia="Times New Roman" w:hAnsi="Times New Roman" w:cs="Times New Roman"/>
          <w:color w:val="000000"/>
          <w:bdr w:val="none" w:sz="0" w:space="0" w:color="auto" w:frame="1"/>
        </w:rPr>
      </w:pPr>
    </w:p>
    <w:p w14:paraId="792B4D8D" w14:textId="1521FAB2" w:rsidR="00B32ADF" w:rsidRDefault="00B32ADF" w:rsidP="00B32ADF">
      <w:pPr>
        <w:shd w:val="clear" w:color="auto" w:fill="FFFFFF"/>
        <w:ind w:left="720" w:hanging="720"/>
        <w:rPr>
          <w:rFonts w:ascii="Times New Roman" w:eastAsia="Times New Roman" w:hAnsi="Times New Roman" w:cs="Times New Roman"/>
          <w:color w:val="000000"/>
          <w:bdr w:val="none" w:sz="0" w:space="0" w:color="auto" w:frame="1"/>
        </w:rPr>
      </w:pPr>
      <w:r w:rsidRPr="00BE5A97">
        <w:rPr>
          <w:rFonts w:ascii="Times New Roman" w:eastAsia="Times New Roman" w:hAnsi="Times New Roman" w:cs="Times New Roman"/>
          <w:color w:val="000000"/>
          <w:bdr w:val="none" w:sz="0" w:space="0" w:color="auto" w:frame="1"/>
        </w:rPr>
        <w:t xml:space="preserve">“Regional Organizations, Gender Equality and the Political Empowerment of Women”, UNDP, International Institute for Democracy and Electoral Assistance (International IDEA), Permanent Secretariat of the Community of Democracies, 2017. </w:t>
      </w:r>
    </w:p>
    <w:p w14:paraId="53C75F2E" w14:textId="229B3C62" w:rsidR="00B32ADF" w:rsidRDefault="00B32ADF" w:rsidP="00B32ADF">
      <w:pPr>
        <w:shd w:val="clear" w:color="auto" w:fill="FFFFFF"/>
        <w:rPr>
          <w:rFonts w:ascii="Times New Roman" w:eastAsia="Times New Roman" w:hAnsi="Times New Roman" w:cs="Times New Roman"/>
          <w:color w:val="000000"/>
          <w:bdr w:val="none" w:sz="0" w:space="0" w:color="auto" w:frame="1"/>
        </w:rPr>
      </w:pPr>
    </w:p>
    <w:p w14:paraId="386838D2" w14:textId="428127FF" w:rsidR="00B32ADF" w:rsidRDefault="00B32ADF" w:rsidP="00B32ADF">
      <w:pPr>
        <w:shd w:val="clear" w:color="auto" w:fill="FFFFFF"/>
        <w:rPr>
          <w:rFonts w:ascii="Times New Roman" w:eastAsia="Times New Roman" w:hAnsi="Times New Roman" w:cs="Times New Roman"/>
          <w:color w:val="000000"/>
          <w:bdr w:val="none" w:sz="0" w:space="0" w:color="auto" w:frame="1"/>
        </w:rPr>
      </w:pPr>
      <w:r w:rsidRPr="00690BE8">
        <w:rPr>
          <w:rFonts w:ascii="Times New Roman" w:eastAsia="Times New Roman" w:hAnsi="Times New Roman" w:cs="Times New Roman"/>
          <w:color w:val="000000"/>
          <w:bdr w:val="none" w:sz="0" w:space="0" w:color="auto" w:frame="1"/>
        </w:rPr>
        <w:t>“Results at a Glance.” UNDP, 2019</w:t>
      </w:r>
      <w:r>
        <w:rPr>
          <w:rFonts w:ascii="Times New Roman" w:eastAsia="Times New Roman" w:hAnsi="Times New Roman" w:cs="Times New Roman"/>
          <w:color w:val="000000"/>
          <w:bdr w:val="none" w:sz="0" w:space="0" w:color="auto" w:frame="1"/>
        </w:rPr>
        <w:t>.</w:t>
      </w:r>
    </w:p>
    <w:p w14:paraId="6FE8345B" w14:textId="7CF9061F" w:rsidR="00B32ADF" w:rsidRDefault="00B32ADF" w:rsidP="00B32ADF">
      <w:pPr>
        <w:shd w:val="clear" w:color="auto" w:fill="FFFFFF"/>
        <w:rPr>
          <w:rFonts w:ascii="Times New Roman" w:eastAsia="Times New Roman" w:hAnsi="Times New Roman" w:cs="Times New Roman"/>
          <w:color w:val="000000"/>
          <w:bdr w:val="none" w:sz="0" w:space="0" w:color="auto" w:frame="1"/>
        </w:rPr>
      </w:pPr>
      <w:hyperlink r:id="rId17" w:history="1">
        <w:r w:rsidRPr="00690BE8">
          <w:rPr>
            <w:rFonts w:ascii="Times New Roman" w:eastAsia="Times New Roman" w:hAnsi="Times New Roman" w:cs="Times New Roman"/>
            <w:color w:val="0563C1"/>
            <w:u w:val="single"/>
            <w:bdr w:val="none" w:sz="0" w:space="0" w:color="auto" w:frame="1"/>
          </w:rPr>
          <w:t>www.undp.org/content/undp/en/home/about-us/results-at-a-glance.html</w:t>
        </w:r>
      </w:hyperlink>
      <w:r w:rsidRPr="00690BE8">
        <w:rPr>
          <w:rFonts w:ascii="Times New Roman" w:eastAsia="Times New Roman" w:hAnsi="Times New Roman" w:cs="Times New Roman"/>
          <w:color w:val="000000"/>
          <w:bdr w:val="none" w:sz="0" w:space="0" w:color="auto" w:frame="1"/>
        </w:rPr>
        <w:t xml:space="preserve"> </w:t>
      </w:r>
    </w:p>
    <w:p w14:paraId="45C2D471" w14:textId="5E5CD701" w:rsidR="00B32ADF" w:rsidRDefault="00B32ADF" w:rsidP="00B32ADF">
      <w:pPr>
        <w:shd w:val="clear" w:color="auto" w:fill="FFFFFF"/>
        <w:rPr>
          <w:rFonts w:ascii="Times New Roman" w:eastAsia="Times New Roman" w:hAnsi="Times New Roman" w:cs="Times New Roman"/>
          <w:color w:val="000000"/>
          <w:bdr w:val="none" w:sz="0" w:space="0" w:color="auto" w:frame="1"/>
        </w:rPr>
      </w:pPr>
    </w:p>
    <w:p w14:paraId="2AB1270B" w14:textId="7B39A76C" w:rsidR="00B32ADF" w:rsidRDefault="00B32ADF" w:rsidP="00B32ADF">
      <w:pPr>
        <w:shd w:val="clear" w:color="auto" w:fill="FFFFFF"/>
        <w:ind w:left="720" w:hanging="720"/>
        <w:rPr>
          <w:rFonts w:ascii="Times New Roman" w:eastAsia="Times New Roman" w:hAnsi="Times New Roman" w:cs="Times New Roman"/>
          <w:color w:val="000000"/>
          <w:bdr w:val="none" w:sz="0" w:space="0" w:color="auto" w:frame="1"/>
        </w:rPr>
      </w:pPr>
      <w:r w:rsidRPr="00BE5A97">
        <w:rPr>
          <w:rFonts w:ascii="Times New Roman" w:eastAsia="Times New Roman" w:hAnsi="Times New Roman" w:cs="Times New Roman"/>
          <w:color w:val="000000"/>
          <w:bdr w:val="none" w:sz="0" w:space="0" w:color="auto" w:frame="1"/>
        </w:rPr>
        <w:t xml:space="preserve">“Roles and Responsibilities Management Response to Evaluations Conducted by the Evaluation Office”, Operations Support Group/Executive Office in consultation with the Evaluation Office, 2009. </w:t>
      </w:r>
    </w:p>
    <w:p w14:paraId="144339E5" w14:textId="04D97581" w:rsidR="00B32ADF" w:rsidRDefault="00B32ADF" w:rsidP="00FC58DB">
      <w:pPr>
        <w:shd w:val="clear" w:color="auto" w:fill="FFFFFF"/>
        <w:ind w:left="720" w:hanging="720"/>
        <w:rPr>
          <w:rFonts w:ascii="Times New Roman" w:eastAsia="Times New Roman" w:hAnsi="Times New Roman" w:cs="Times New Roman"/>
          <w:color w:val="000000"/>
          <w:bdr w:val="none" w:sz="0" w:space="0" w:color="auto" w:frame="1"/>
        </w:rPr>
      </w:pPr>
    </w:p>
    <w:p w14:paraId="59FC97F1" w14:textId="1CEC8D90" w:rsidR="00B32ADF" w:rsidRDefault="00B32ADF" w:rsidP="00B32ADF">
      <w:pPr>
        <w:shd w:val="clear" w:color="auto" w:fill="FFFFFF"/>
        <w:ind w:left="720" w:hanging="720"/>
        <w:rPr>
          <w:rFonts w:ascii="Times New Roman" w:hAnsi="Times New Roman" w:cs="Times New Roman"/>
        </w:rPr>
      </w:pPr>
      <w:r w:rsidRPr="00BE5A97">
        <w:rPr>
          <w:rFonts w:ascii="Times New Roman" w:hAnsi="Times New Roman" w:cs="Times New Roman"/>
        </w:rPr>
        <w:t>“Sustainable Urbanization Strategy UNDP’s Support to Sustainable, Inclusive and Resilient Cities in the Developing World”</w:t>
      </w:r>
      <w:r>
        <w:rPr>
          <w:rFonts w:ascii="Times New Roman" w:hAnsi="Times New Roman" w:cs="Times New Roman"/>
        </w:rPr>
        <w:t>, UNDP, 2016.</w:t>
      </w:r>
    </w:p>
    <w:p w14:paraId="39FF90E6" w14:textId="275EBBF8" w:rsidR="00B32ADF" w:rsidRDefault="00B32ADF" w:rsidP="00B32ADF">
      <w:pPr>
        <w:shd w:val="clear" w:color="auto" w:fill="FFFFFF"/>
        <w:ind w:left="720" w:hanging="720"/>
        <w:rPr>
          <w:rFonts w:ascii="Times New Roman" w:hAnsi="Times New Roman" w:cs="Times New Roman"/>
        </w:rPr>
      </w:pPr>
    </w:p>
    <w:p w14:paraId="461299F2" w14:textId="77777777" w:rsidR="00B32ADF" w:rsidRPr="00BE5A97" w:rsidRDefault="00B32ADF" w:rsidP="00B32ADF">
      <w:pPr>
        <w:shd w:val="clear" w:color="auto" w:fill="FFFFFF"/>
        <w:ind w:left="720" w:hanging="720"/>
        <w:rPr>
          <w:rFonts w:ascii="Times New Roman" w:eastAsia="Times New Roman" w:hAnsi="Times New Roman" w:cs="Times New Roman"/>
          <w:color w:val="000000"/>
          <w:bdr w:val="none" w:sz="0" w:space="0" w:color="auto" w:frame="1"/>
        </w:rPr>
      </w:pPr>
      <w:r w:rsidRPr="00BE5A97">
        <w:rPr>
          <w:rFonts w:ascii="Times New Roman" w:eastAsia="Times New Roman" w:hAnsi="Times New Roman" w:cs="Times New Roman"/>
          <w:color w:val="000000"/>
          <w:bdr w:val="none" w:sz="0" w:space="0" w:color="auto" w:frame="1"/>
        </w:rPr>
        <w:t xml:space="preserve">UNDP JPO Service Centre, UNDP for Beginners: A Beginner's Guide to the United Nations Development </w:t>
      </w:r>
      <w:proofErr w:type="spellStart"/>
      <w:r w:rsidRPr="00BE5A97">
        <w:rPr>
          <w:rFonts w:ascii="Times New Roman" w:eastAsia="Times New Roman" w:hAnsi="Times New Roman" w:cs="Times New Roman"/>
          <w:color w:val="000000"/>
          <w:bdr w:val="none" w:sz="0" w:space="0" w:color="auto" w:frame="1"/>
        </w:rPr>
        <w:t>Programme</w:t>
      </w:r>
      <w:proofErr w:type="spellEnd"/>
      <w:r w:rsidRPr="00BE5A97">
        <w:rPr>
          <w:rFonts w:ascii="Times New Roman" w:eastAsia="Times New Roman" w:hAnsi="Times New Roman" w:cs="Times New Roman"/>
          <w:color w:val="000000"/>
          <w:bdr w:val="none" w:sz="0" w:space="0" w:color="auto" w:frame="1"/>
        </w:rPr>
        <w:t>, 2015; Charter of the United Nations, 1945, Art. 55</w:t>
      </w:r>
    </w:p>
    <w:p w14:paraId="785DEB23" w14:textId="77777777" w:rsidR="00B32ADF" w:rsidRDefault="00B32ADF" w:rsidP="00B32ADF">
      <w:pPr>
        <w:shd w:val="clear" w:color="auto" w:fill="FFFFFF"/>
        <w:ind w:left="720" w:hanging="720"/>
        <w:rPr>
          <w:rFonts w:ascii="Times New Roman" w:hAnsi="Times New Roman" w:cs="Times New Roman"/>
        </w:rPr>
      </w:pPr>
    </w:p>
    <w:p w14:paraId="018BDB4C" w14:textId="1A5B223A" w:rsidR="00FC58DB" w:rsidRPr="00BE5A97" w:rsidRDefault="00B32ADF" w:rsidP="00B32ADF">
      <w:pPr>
        <w:shd w:val="clear" w:color="auto" w:fill="FFFFFF"/>
        <w:ind w:left="720" w:hanging="720"/>
        <w:rPr>
          <w:rFonts w:ascii="Times New Roman" w:eastAsia="Times New Roman" w:hAnsi="Times New Roman" w:cs="Times New Roman"/>
          <w:color w:val="000000"/>
          <w:bdr w:val="none" w:sz="0" w:space="0" w:color="auto" w:frame="1"/>
        </w:rPr>
      </w:pPr>
      <w:r w:rsidRPr="00690BE8">
        <w:rPr>
          <w:rFonts w:ascii="Times New Roman" w:eastAsia="Times New Roman" w:hAnsi="Times New Roman" w:cs="Times New Roman"/>
        </w:rPr>
        <w:t xml:space="preserve">UN General Assembly, Consolidation of the Special Fund and the Expanded </w:t>
      </w:r>
      <w:proofErr w:type="spellStart"/>
      <w:r w:rsidRPr="00690BE8">
        <w:rPr>
          <w:rFonts w:ascii="Times New Roman" w:eastAsia="Times New Roman" w:hAnsi="Times New Roman" w:cs="Times New Roman"/>
        </w:rPr>
        <w:t>Programme</w:t>
      </w:r>
      <w:proofErr w:type="spellEnd"/>
      <w:r w:rsidRPr="00690BE8">
        <w:rPr>
          <w:rFonts w:ascii="Times New Roman" w:eastAsia="Times New Roman" w:hAnsi="Times New Roman" w:cs="Times New Roman"/>
        </w:rPr>
        <w:t xml:space="preserve"> of Technical Assistance in a United Nations Development </w:t>
      </w:r>
      <w:proofErr w:type="spellStart"/>
      <w:r w:rsidRPr="00690BE8">
        <w:rPr>
          <w:rFonts w:ascii="Times New Roman" w:eastAsia="Times New Roman" w:hAnsi="Times New Roman" w:cs="Times New Roman"/>
        </w:rPr>
        <w:t>Programme</w:t>
      </w:r>
      <w:proofErr w:type="spellEnd"/>
      <w:r w:rsidRPr="00690BE8">
        <w:rPr>
          <w:rFonts w:ascii="Times New Roman" w:eastAsia="Times New Roman" w:hAnsi="Times New Roman" w:cs="Times New Roman"/>
        </w:rPr>
        <w:t xml:space="preserve"> (A/RES/2029 (XX)), 1965</w:t>
      </w:r>
      <w:r>
        <w:rPr>
          <w:rFonts w:ascii="Times New Roman" w:eastAsia="Times New Roman" w:hAnsi="Times New Roman" w:cs="Times New Roman"/>
        </w:rPr>
        <w:t>.</w:t>
      </w:r>
    </w:p>
    <w:p w14:paraId="11B344D2" w14:textId="77777777" w:rsidR="00FC58DB" w:rsidRPr="00B32ADF" w:rsidRDefault="00FC58DB" w:rsidP="00FC58DB">
      <w:pPr>
        <w:shd w:val="clear" w:color="auto" w:fill="FFFFFF"/>
        <w:rPr>
          <w:rFonts w:ascii="Times New Roman" w:eastAsia="Times New Roman" w:hAnsi="Times New Roman" w:cs="Times New Roman"/>
          <w:color w:val="000000"/>
          <w:bdr w:val="none" w:sz="0" w:space="0" w:color="auto" w:frame="1"/>
        </w:rPr>
      </w:pPr>
      <w:r w:rsidRPr="00B32ADF">
        <w:rPr>
          <w:rFonts w:ascii="Times New Roman" w:eastAsia="Times New Roman" w:hAnsi="Times New Roman" w:cs="Times New Roman"/>
          <w:color w:val="000000"/>
          <w:bdr w:val="none" w:sz="0" w:space="0" w:color="auto" w:frame="1"/>
        </w:rPr>
        <w:lastRenderedPageBreak/>
        <w:t>“UNSDG at the Global Level.” UNSDG, 2016</w:t>
      </w:r>
      <w:r w:rsidRPr="00B32ADF">
        <w:rPr>
          <w:rFonts w:ascii="Times New Roman" w:eastAsia="Times New Roman" w:hAnsi="Times New Roman" w:cs="Times New Roman"/>
          <w:color w:val="000000"/>
          <w:bdr w:val="none" w:sz="0" w:space="0" w:color="auto" w:frame="1"/>
        </w:rPr>
        <w:t>.</w:t>
      </w:r>
    </w:p>
    <w:p w14:paraId="3762ED41" w14:textId="77777777" w:rsidR="00B32ADF" w:rsidRPr="00B32ADF" w:rsidRDefault="00B32ADF" w:rsidP="00B32ADF">
      <w:pPr>
        <w:rPr>
          <w:rFonts w:ascii="Times New Roman" w:hAnsi="Times New Roman" w:cs="Times New Roman"/>
        </w:rPr>
      </w:pPr>
      <w:hyperlink r:id="rId18" w:history="1">
        <w:r w:rsidRPr="00B32ADF">
          <w:rPr>
            <w:rStyle w:val="Hyperlink"/>
            <w:rFonts w:ascii="Times New Roman" w:hAnsi="Times New Roman" w:cs="Times New Roman"/>
          </w:rPr>
          <w:t>http://undg.org/about/undg-global/</w:t>
        </w:r>
      </w:hyperlink>
    </w:p>
    <w:p w14:paraId="6D68AF39" w14:textId="2017429B" w:rsidR="00FC58DB" w:rsidRPr="00BE5A97" w:rsidRDefault="00FC58DB" w:rsidP="00FC58DB">
      <w:pPr>
        <w:shd w:val="clear" w:color="auto" w:fill="FFFFFF"/>
        <w:rPr>
          <w:rFonts w:ascii="Times New Roman" w:eastAsia="Times New Roman" w:hAnsi="Times New Roman" w:cs="Times New Roman"/>
          <w:color w:val="000000"/>
          <w:bdr w:val="none" w:sz="0" w:space="0" w:color="auto" w:frame="1"/>
        </w:rPr>
      </w:pPr>
    </w:p>
    <w:p w14:paraId="0FC78C27" w14:textId="77777777" w:rsidR="00FC58DB" w:rsidRPr="00BE5A97" w:rsidRDefault="00FC58DB" w:rsidP="00FC58DB">
      <w:pPr>
        <w:rPr>
          <w:rFonts w:ascii="Times New Roman" w:hAnsi="Times New Roman" w:cs="Times New Roman"/>
        </w:rPr>
      </w:pPr>
    </w:p>
    <w:p w14:paraId="5D768A37" w14:textId="0080AA89" w:rsidR="0087389B" w:rsidRDefault="0087389B" w:rsidP="0087389B">
      <w:pPr>
        <w:pStyle w:val="xmsonormal"/>
        <w:shd w:val="clear" w:color="auto" w:fill="FFFFFF"/>
        <w:spacing w:before="0" w:beforeAutospacing="0" w:after="0" w:afterAutospacing="0"/>
        <w:jc w:val="center"/>
        <w:rPr>
          <w:b/>
          <w:color w:val="000000"/>
          <w:bdr w:val="none" w:sz="0" w:space="0" w:color="auto" w:frame="1"/>
        </w:rPr>
      </w:pPr>
    </w:p>
    <w:p w14:paraId="631B0470" w14:textId="1E861F26" w:rsidR="00556D98" w:rsidRDefault="00556D98" w:rsidP="0087389B">
      <w:pPr>
        <w:pStyle w:val="xmsonormal"/>
        <w:shd w:val="clear" w:color="auto" w:fill="FFFFFF"/>
        <w:spacing w:before="0" w:beforeAutospacing="0" w:after="0" w:afterAutospacing="0"/>
        <w:jc w:val="center"/>
        <w:rPr>
          <w:b/>
          <w:color w:val="000000"/>
          <w:bdr w:val="none" w:sz="0" w:space="0" w:color="auto" w:frame="1"/>
        </w:rPr>
      </w:pPr>
    </w:p>
    <w:p w14:paraId="1A65A74F" w14:textId="44CF9C0D" w:rsidR="00556D98" w:rsidRPr="0087389B" w:rsidRDefault="00556D98" w:rsidP="002A6825">
      <w:pPr>
        <w:pStyle w:val="xmsonormal"/>
        <w:shd w:val="clear" w:color="auto" w:fill="FFFFFF"/>
        <w:spacing w:before="0" w:beforeAutospacing="0" w:after="0" w:afterAutospacing="0"/>
        <w:rPr>
          <w:b/>
          <w:color w:val="000000"/>
          <w:bdr w:val="none" w:sz="0" w:space="0" w:color="auto" w:frame="1"/>
        </w:rPr>
      </w:pPr>
    </w:p>
    <w:sectPr w:rsidR="00556D98" w:rsidRPr="0087389B" w:rsidSect="00E044FF">
      <w:headerReference w:type="default" r:id="rId19"/>
      <w:footerReference w:type="even"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33A5" w14:textId="77777777" w:rsidR="004D06A5" w:rsidRDefault="004D06A5" w:rsidP="009242C5">
      <w:r>
        <w:separator/>
      </w:r>
    </w:p>
  </w:endnote>
  <w:endnote w:type="continuationSeparator" w:id="0">
    <w:p w14:paraId="15652AB0" w14:textId="77777777" w:rsidR="004D06A5" w:rsidRDefault="004D06A5" w:rsidP="0092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A6B5" w14:textId="77777777" w:rsidR="00207DD2" w:rsidRDefault="00207DD2" w:rsidP="005A42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71671" w14:textId="77777777" w:rsidR="00207DD2" w:rsidRDefault="00207DD2" w:rsidP="00924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A2F0" w14:textId="76B7C54A" w:rsidR="00207DD2" w:rsidRDefault="00207DD2" w:rsidP="005A42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696">
      <w:rPr>
        <w:rStyle w:val="PageNumber"/>
        <w:noProof/>
      </w:rPr>
      <w:t>3</w:t>
    </w:r>
    <w:r>
      <w:rPr>
        <w:rStyle w:val="PageNumber"/>
      </w:rPr>
      <w:fldChar w:fldCharType="end"/>
    </w:r>
  </w:p>
  <w:p w14:paraId="5C2ADCA1" w14:textId="77777777" w:rsidR="00207DD2" w:rsidRDefault="00207DD2" w:rsidP="009242C5">
    <w:pPr>
      <w:pStyle w:val="Footer"/>
      <w:ind w:right="360"/>
    </w:pPr>
    <w:r>
      <w:rPr>
        <w:noProof/>
      </w:rPr>
      <mc:AlternateContent>
        <mc:Choice Requires="wps">
          <w:drawing>
            <wp:anchor distT="0" distB="0" distL="114300" distR="114300" simplePos="0" relativeHeight="251659264" behindDoc="0" locked="0" layoutInCell="1" allowOverlap="1" wp14:anchorId="4B4949EB" wp14:editId="55A59516">
              <wp:simplePos x="0" y="0"/>
              <wp:positionH relativeFrom="column">
                <wp:posOffset>0</wp:posOffset>
              </wp:positionH>
              <wp:positionV relativeFrom="paragraph">
                <wp:posOffset>-156845</wp:posOffset>
              </wp:positionV>
              <wp:extent cx="59436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92495" id="Straight Connector 3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5pt" to="4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F62QEAAA8EAAAOAAAAZHJzL2Uyb0RvYy54bWysU01v1DAQvSPxHyzf2WRbWtFosz1sVS4I&#10;VrT8ANcZbyz5S2Ozyf57xk42WwFCAnFxMp55z/Oex5v70Rp2BIzau5avVzVn4KTvtDu0/Nvz47sP&#10;nMUkXCeMd9DyE0R+v337ZjOEBq58700HyIjExWYILe9TCk1VRdmDFXHlAzhKKo9WJArxUHUoBmK3&#10;prqq69tq8NgF9BJipN2HKcm3hV8pkOmLUhESMy2n3lJZsawvea22G9EcUIRey7kN8Q9dWKEdHbpQ&#10;PYgk2HfUv1BZLdFHr9JKelt5pbSEooHUrOuf1Dz1IkDRQubEsNgU/x+t/HzcI9Ndy6/XnDlh6Y6e&#10;Egp96BPbeefIQY+MkuTUEGJDgJ3b4xzFsMcse1Ro85cEsbG4e1rchTExSZs3d++vb2u6BHnOVRdg&#10;wJg+grcs/7TcaJeFi0YcP8VEh1HpuSRvG8cGGre7+qYuZdEb3T1qY3KyDA/sDLKjoGtPY2meGF5V&#10;UWQc0WZJk4jyl04GJv6voMgWans9HZAH8sIppASXzrzGUXWGKepgAc6d/Qk412colGH9G/CCKCd7&#10;lxaw1c7j79q+WKGm+rMDk+5swYvvTuV6izU0dcX7+YXksX4dF/jlHW9/AAAA//8DAFBLAwQUAAYA&#10;CAAAACEAUwNLFOMAAAANAQAADwAAAGRycy9kb3ducmV2LnhtbEyPQU/CQBCF7yb+h82YeCGwBQ1I&#10;6ZZo1cQbCEavS3doi93ZprtA5dc7JiZwmWTey7x5XzLvbC0O2PrKkYLhIAKBlDtTUaHgY/3afwDh&#10;gyaja0eo4Ac9zNPrq0THxh3pHQ+rUAgOIR9rBWUITSylz0u02g9cg8Te1rVWB17bQppWHznc1nIU&#10;RWNpdUX8odQNZiXm36u9VbBdTD+fvnrZ8mVt3ybZsNj5XndS6vame57xeJyBCNiF8wX8MXB/SLnY&#10;xu3JeFErYJqgoD+6n4Bge3o3ZmXzr8g0kZcU6S8AAAD//wMAUEsBAi0AFAAGAAgAAAAhALaDOJL+&#10;AAAA4QEAABMAAAAAAAAAAAAAAAAAAAAAAFtDb250ZW50X1R5cGVzXS54bWxQSwECLQAUAAYACAAA&#10;ACEAOP0h/9YAAACUAQAACwAAAAAAAAAAAAAAAAAvAQAAX3JlbHMvLnJlbHNQSwECLQAUAAYACAAA&#10;ACEAuJkhetkBAAAPBAAADgAAAAAAAAAAAAAAAAAuAgAAZHJzL2Uyb0RvYy54bWxQSwECLQAUAAYA&#10;CAAAACEAUwNLFOMAAAANAQAADwAAAAAAAAAAAAAAAAAzBAAAZHJzL2Rvd25yZXYueG1sUEsFBgAA&#10;AAAEAAQA8wAAAEMFAAAAAA==&#10;" strokecolor="black [3213]"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DF0E" w14:textId="77777777" w:rsidR="004D06A5" w:rsidRDefault="004D06A5" w:rsidP="009242C5">
      <w:r>
        <w:separator/>
      </w:r>
    </w:p>
  </w:footnote>
  <w:footnote w:type="continuationSeparator" w:id="0">
    <w:p w14:paraId="240FBF70" w14:textId="77777777" w:rsidR="004D06A5" w:rsidRDefault="004D06A5" w:rsidP="009242C5">
      <w:r>
        <w:continuationSeparator/>
      </w:r>
    </w:p>
  </w:footnote>
  <w:footnote w:id="1">
    <w:p w14:paraId="4C55493A" w14:textId="77777777" w:rsidR="00207DD2" w:rsidRPr="00EF4EA2" w:rsidRDefault="00207DD2">
      <w:pPr>
        <w:pStyle w:val="FootnoteText"/>
        <w:rPr>
          <w:rFonts w:ascii="Times New Roman" w:hAnsi="Times New Roman" w:cs="Times New Roman"/>
          <w:sz w:val="20"/>
          <w:szCs w:val="20"/>
        </w:rPr>
      </w:pPr>
      <w:r>
        <w:rPr>
          <w:rStyle w:val="FootnoteReference"/>
        </w:rPr>
        <w:footnoteRef/>
      </w:r>
      <w:r>
        <w:t xml:space="preserve"> </w:t>
      </w:r>
      <w:r w:rsidRPr="00EF4EA2">
        <w:rPr>
          <w:rFonts w:ascii="Times New Roman" w:hAnsi="Times New Roman" w:cs="Times New Roman"/>
          <w:sz w:val="20"/>
          <w:szCs w:val="20"/>
        </w:rPr>
        <w:t xml:space="preserve">UNDP JPO Service Centre, UNDP for Beginners: A Beginner's Guide to the United Nations Development </w:t>
      </w:r>
      <w:proofErr w:type="spellStart"/>
      <w:r w:rsidRPr="00EF4EA2">
        <w:rPr>
          <w:rFonts w:ascii="Times New Roman" w:hAnsi="Times New Roman" w:cs="Times New Roman"/>
          <w:sz w:val="20"/>
          <w:szCs w:val="20"/>
        </w:rPr>
        <w:t>Programme</w:t>
      </w:r>
      <w:proofErr w:type="spellEnd"/>
      <w:r w:rsidRPr="00EF4EA2">
        <w:rPr>
          <w:rFonts w:ascii="Times New Roman" w:hAnsi="Times New Roman" w:cs="Times New Roman"/>
          <w:sz w:val="20"/>
          <w:szCs w:val="20"/>
        </w:rPr>
        <w:t>, 2015, p. 4; Charter of the United Nations, 1945, Art. 55</w:t>
      </w:r>
    </w:p>
  </w:footnote>
  <w:footnote w:id="2">
    <w:p w14:paraId="7EE726E9"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“UNDP: United Nations Development </w:t>
      </w:r>
      <w:proofErr w:type="spellStart"/>
      <w:r w:rsidRPr="00EF4EA2">
        <w:rPr>
          <w:rFonts w:ascii="Times New Roman" w:hAnsi="Times New Roman" w:cs="Times New Roman"/>
          <w:sz w:val="20"/>
          <w:szCs w:val="20"/>
        </w:rPr>
        <w:t>Programme</w:t>
      </w:r>
      <w:proofErr w:type="spellEnd"/>
      <w:r w:rsidRPr="00EF4EA2">
        <w:rPr>
          <w:rFonts w:ascii="Times New Roman" w:hAnsi="Times New Roman" w:cs="Times New Roman"/>
          <w:sz w:val="20"/>
          <w:szCs w:val="20"/>
        </w:rPr>
        <w:t xml:space="preserve">”, </w:t>
      </w:r>
      <w:r w:rsidRPr="00EF4EA2">
        <w:rPr>
          <w:rFonts w:ascii="Times New Roman" w:hAnsi="Times New Roman" w:cs="Times New Roman"/>
          <w:i/>
          <w:sz w:val="20"/>
          <w:szCs w:val="20"/>
        </w:rPr>
        <w:t>United Nations</w:t>
      </w:r>
    </w:p>
  </w:footnote>
  <w:footnote w:id="3">
    <w:p w14:paraId="04CCA79E" w14:textId="77777777" w:rsidR="00207DD2" w:rsidRPr="00EF4EA2" w:rsidRDefault="00207DD2" w:rsidP="00C97F48">
      <w:pPr>
        <w:pStyle w:val="Footer"/>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UNDP JPO Service Centre, UNDP for Beginners: A Beginner's Guide to the United Nations Development </w:t>
      </w:r>
      <w:proofErr w:type="spellStart"/>
      <w:r w:rsidRPr="00EF4EA2">
        <w:rPr>
          <w:rFonts w:ascii="Times New Roman" w:hAnsi="Times New Roman" w:cs="Times New Roman"/>
          <w:sz w:val="20"/>
          <w:szCs w:val="20"/>
        </w:rPr>
        <w:t>Programme</w:t>
      </w:r>
      <w:proofErr w:type="spellEnd"/>
      <w:r w:rsidRPr="00EF4EA2">
        <w:rPr>
          <w:rFonts w:ascii="Times New Roman" w:hAnsi="Times New Roman" w:cs="Times New Roman"/>
          <w:sz w:val="20"/>
          <w:szCs w:val="20"/>
        </w:rPr>
        <w:t>, 2015, p. 4; Charter of the United Nations, 1945, Art. 55</w:t>
      </w:r>
    </w:p>
  </w:footnote>
  <w:footnote w:id="4">
    <w:p w14:paraId="3A470C53" w14:textId="77777777" w:rsidR="00207DD2" w:rsidRPr="00EF4EA2" w:rsidRDefault="00207DD2" w:rsidP="00C97F48">
      <w:pPr>
        <w:pStyle w:val="Footer"/>
        <w:rPr>
          <w:rFonts w:ascii="Times New Roman" w:hAnsi="Times New Roman" w:cs="Times New Roman"/>
          <w:i/>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“Results at a Glance” </w:t>
      </w:r>
      <w:r w:rsidRPr="00EF4EA2">
        <w:rPr>
          <w:rFonts w:ascii="Times New Roman" w:hAnsi="Times New Roman" w:cs="Times New Roman"/>
          <w:i/>
          <w:sz w:val="20"/>
          <w:szCs w:val="20"/>
        </w:rPr>
        <w:t>UNDP</w:t>
      </w:r>
    </w:p>
  </w:footnote>
  <w:footnote w:id="5">
    <w:p w14:paraId="52B0A145"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w:t>
      </w:r>
    </w:p>
  </w:footnote>
  <w:footnote w:id="6">
    <w:p w14:paraId="5D27BB17"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UNDP JPO Service Centre, UNDP for Beginners: A Beginner's Guide to the United Nations Development </w:t>
      </w:r>
      <w:proofErr w:type="spellStart"/>
      <w:r w:rsidRPr="00EF4EA2">
        <w:rPr>
          <w:rFonts w:ascii="Times New Roman" w:hAnsi="Times New Roman" w:cs="Times New Roman"/>
          <w:sz w:val="20"/>
          <w:szCs w:val="20"/>
        </w:rPr>
        <w:t>Programme</w:t>
      </w:r>
      <w:proofErr w:type="spellEnd"/>
      <w:r w:rsidRPr="00EF4EA2">
        <w:rPr>
          <w:rFonts w:ascii="Times New Roman" w:hAnsi="Times New Roman" w:cs="Times New Roman"/>
          <w:sz w:val="20"/>
          <w:szCs w:val="20"/>
        </w:rPr>
        <w:t>, 2015, p. 4; Charter of the United Nations, 1945, Art. 55</w:t>
      </w:r>
    </w:p>
  </w:footnote>
  <w:footnote w:id="7">
    <w:p w14:paraId="58415831"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w:t>
      </w:r>
    </w:p>
  </w:footnote>
  <w:footnote w:id="8">
    <w:p w14:paraId="5DE12CC9"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w:t>
      </w:r>
    </w:p>
  </w:footnote>
  <w:footnote w:id="9">
    <w:p w14:paraId="228004D2"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(UN General Assembly, Consolidation of the Special Fund and the Expanded </w:t>
      </w:r>
      <w:proofErr w:type="spellStart"/>
      <w:r w:rsidRPr="00EF4EA2">
        <w:rPr>
          <w:rFonts w:ascii="Times New Roman" w:hAnsi="Times New Roman" w:cs="Times New Roman"/>
          <w:sz w:val="20"/>
          <w:szCs w:val="20"/>
        </w:rPr>
        <w:t>Programme</w:t>
      </w:r>
      <w:proofErr w:type="spellEnd"/>
      <w:r w:rsidRPr="00EF4EA2">
        <w:rPr>
          <w:rFonts w:ascii="Times New Roman" w:hAnsi="Times New Roman" w:cs="Times New Roman"/>
          <w:sz w:val="20"/>
          <w:szCs w:val="20"/>
        </w:rPr>
        <w:t xml:space="preserve"> of Technical Assistance in a United Nations Development </w:t>
      </w:r>
      <w:proofErr w:type="spellStart"/>
      <w:r w:rsidRPr="00EF4EA2">
        <w:rPr>
          <w:rFonts w:ascii="Times New Roman" w:hAnsi="Times New Roman" w:cs="Times New Roman"/>
          <w:sz w:val="20"/>
          <w:szCs w:val="20"/>
        </w:rPr>
        <w:t>Programme</w:t>
      </w:r>
      <w:proofErr w:type="spellEnd"/>
      <w:r w:rsidRPr="00EF4EA2">
        <w:rPr>
          <w:rFonts w:ascii="Times New Roman" w:hAnsi="Times New Roman" w:cs="Times New Roman"/>
          <w:sz w:val="20"/>
          <w:szCs w:val="20"/>
        </w:rPr>
        <w:t xml:space="preserve"> (A/RES/2029 (XX)), 1965.)</w:t>
      </w:r>
    </w:p>
  </w:footnote>
  <w:footnote w:id="10">
    <w:p w14:paraId="2445B20D" w14:textId="77777777" w:rsidR="00207DD2" w:rsidRPr="00EF4EA2" w:rsidRDefault="00207DD2" w:rsidP="00C97F48">
      <w:pPr>
        <w:pStyle w:val="Footer"/>
        <w:rPr>
          <w:rFonts w:ascii="Times New Roman" w:hAnsi="Times New Roman" w:cs="Times New Roman"/>
          <w:i/>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Charter X</w:t>
      </w:r>
      <w:r w:rsidRPr="00EF4EA2">
        <w:rPr>
          <w:rFonts w:ascii="Times New Roman" w:hAnsi="Times New Roman" w:cs="Times New Roman"/>
          <w:i/>
          <w:sz w:val="20"/>
          <w:szCs w:val="20"/>
        </w:rPr>
        <w:t xml:space="preserve"> United Nations</w:t>
      </w:r>
    </w:p>
  </w:footnote>
  <w:footnote w:id="11">
    <w:p w14:paraId="20CC5452" w14:textId="77777777" w:rsidR="00207DD2" w:rsidRPr="00EF4EA2" w:rsidRDefault="00207DD2" w:rsidP="00C97F48">
      <w:pPr>
        <w:pStyle w:val="Footer"/>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“Information note about the Executive Board of UNDP, UNFPA and UNOPS”</w:t>
      </w:r>
    </w:p>
  </w:footnote>
  <w:footnote w:id="12">
    <w:p w14:paraId="59CB9F16" w14:textId="77777777" w:rsidR="00207DD2" w:rsidRPr="00EF4EA2" w:rsidRDefault="00207DD2" w:rsidP="00C97F48">
      <w:pPr>
        <w:pStyle w:val="Footer"/>
        <w:rPr>
          <w:rFonts w:ascii="Times New Roman" w:hAnsi="Times New Roman" w:cs="Times New Roman"/>
          <w:sz w:val="20"/>
          <w:szCs w:val="20"/>
        </w:rPr>
      </w:pPr>
      <w:r w:rsidRPr="002A2BDB">
        <w:rPr>
          <w:vertAlign w:val="superscript"/>
        </w:rPr>
        <w:t xml:space="preserve">12 </w:t>
      </w:r>
      <w:r w:rsidRPr="00EF4EA2">
        <w:rPr>
          <w:rFonts w:ascii="Times New Roman" w:hAnsi="Times New Roman" w:cs="Times New Roman"/>
          <w:sz w:val="20"/>
          <w:szCs w:val="20"/>
        </w:rPr>
        <w:t xml:space="preserve">UN General Assembly, Consolidation of the Special Fund and the Expanded </w:t>
      </w:r>
      <w:proofErr w:type="spellStart"/>
      <w:r w:rsidRPr="00EF4EA2">
        <w:rPr>
          <w:rFonts w:ascii="Times New Roman" w:hAnsi="Times New Roman" w:cs="Times New Roman"/>
          <w:sz w:val="20"/>
          <w:szCs w:val="20"/>
        </w:rPr>
        <w:t>Programme</w:t>
      </w:r>
      <w:proofErr w:type="spellEnd"/>
      <w:r w:rsidRPr="00EF4EA2">
        <w:rPr>
          <w:rFonts w:ascii="Times New Roman" w:hAnsi="Times New Roman" w:cs="Times New Roman"/>
          <w:sz w:val="20"/>
          <w:szCs w:val="20"/>
        </w:rPr>
        <w:t xml:space="preserve"> of Technical Assistance in a United Nations Development </w:t>
      </w:r>
      <w:proofErr w:type="spellStart"/>
      <w:r w:rsidRPr="00EF4EA2">
        <w:rPr>
          <w:rFonts w:ascii="Times New Roman" w:hAnsi="Times New Roman" w:cs="Times New Roman"/>
          <w:sz w:val="20"/>
          <w:szCs w:val="20"/>
        </w:rPr>
        <w:t>Programme</w:t>
      </w:r>
      <w:proofErr w:type="spellEnd"/>
      <w:r w:rsidRPr="00EF4EA2">
        <w:rPr>
          <w:rFonts w:ascii="Times New Roman" w:hAnsi="Times New Roman" w:cs="Times New Roman"/>
          <w:sz w:val="20"/>
          <w:szCs w:val="20"/>
        </w:rPr>
        <w:t xml:space="preserve"> (A/RES/2029 (XX)), 1965.</w:t>
      </w:r>
    </w:p>
  </w:footnote>
  <w:footnote w:id="13">
    <w:p w14:paraId="73A2EBE7"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“Roles and Responsibilities Management Response to Evaluations Conducted by the Evaluation Office” </w:t>
      </w:r>
      <w:r w:rsidRPr="00EF4EA2">
        <w:rPr>
          <w:rFonts w:ascii="Times New Roman" w:hAnsi="Times New Roman" w:cs="Times New Roman"/>
          <w:i/>
          <w:sz w:val="20"/>
          <w:szCs w:val="20"/>
        </w:rPr>
        <w:t>UNDP</w:t>
      </w:r>
    </w:p>
  </w:footnote>
  <w:footnote w:id="14">
    <w:p w14:paraId="4C40DFBF"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w:t>
      </w:r>
    </w:p>
  </w:footnote>
  <w:footnote w:id="15">
    <w:p w14:paraId="6FD492B4"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w:t>
      </w:r>
    </w:p>
  </w:footnote>
  <w:footnote w:id="16">
    <w:p w14:paraId="490CE7F2"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w:t>
      </w:r>
    </w:p>
  </w:footnote>
  <w:footnote w:id="17">
    <w:p w14:paraId="0F2AFFC4"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w:t>
      </w:r>
    </w:p>
  </w:footnote>
  <w:footnote w:id="18">
    <w:p w14:paraId="7FA2B54D" w14:textId="77777777" w:rsidR="00207DD2" w:rsidRPr="00EF4EA2" w:rsidRDefault="00207DD2" w:rsidP="00FD4F67">
      <w:pPr>
        <w:pStyle w:val="Footer"/>
        <w:rPr>
          <w:rFonts w:ascii="Times New Roman" w:hAnsi="Times New Roman" w:cs="Times New Roman"/>
          <w:i/>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“UNSDG at the Global Level” </w:t>
      </w:r>
      <w:r w:rsidRPr="00EF4EA2">
        <w:rPr>
          <w:rFonts w:ascii="Times New Roman" w:hAnsi="Times New Roman" w:cs="Times New Roman"/>
          <w:i/>
          <w:sz w:val="20"/>
          <w:szCs w:val="20"/>
        </w:rPr>
        <w:t>UNSDG</w:t>
      </w:r>
    </w:p>
  </w:footnote>
  <w:footnote w:id="19">
    <w:p w14:paraId="20124688"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 </w:t>
      </w:r>
    </w:p>
  </w:footnote>
  <w:footnote w:id="20">
    <w:p w14:paraId="7828971C" w14:textId="77777777" w:rsidR="00207DD2" w:rsidRPr="00EF4EA2" w:rsidRDefault="00207DD2">
      <w:pPr>
        <w:pStyle w:val="FootnoteText"/>
        <w:rPr>
          <w:rFonts w:ascii="Times New Roman" w:hAnsi="Times New Roman" w:cs="Times New Roman"/>
          <w:sz w:val="20"/>
          <w:szCs w:val="20"/>
        </w:rPr>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 </w:t>
      </w:r>
    </w:p>
  </w:footnote>
  <w:footnote w:id="21">
    <w:p w14:paraId="483A06DB" w14:textId="77777777" w:rsidR="00207DD2" w:rsidRDefault="00207DD2">
      <w:pPr>
        <w:pStyle w:val="FootnoteText"/>
      </w:pPr>
      <w:r w:rsidRPr="00EF4EA2">
        <w:rPr>
          <w:rStyle w:val="FootnoteReference"/>
          <w:rFonts w:ascii="Times New Roman" w:hAnsi="Times New Roman" w:cs="Times New Roman"/>
          <w:sz w:val="20"/>
          <w:szCs w:val="20"/>
        </w:rPr>
        <w:footnoteRef/>
      </w:r>
      <w:r w:rsidRPr="00EF4EA2">
        <w:rPr>
          <w:rFonts w:ascii="Times New Roman" w:hAnsi="Times New Roman" w:cs="Times New Roman"/>
          <w:sz w:val="20"/>
          <w:szCs w:val="20"/>
        </w:rPr>
        <w:t xml:space="preserve"> Ibid.</w:t>
      </w:r>
      <w:r>
        <w:t xml:space="preserve"> </w:t>
      </w:r>
    </w:p>
  </w:footnote>
  <w:footnote w:id="22">
    <w:p w14:paraId="7525D8CC" w14:textId="7CFFB9AF" w:rsidR="00207DD2" w:rsidRPr="006D57D2" w:rsidRDefault="00207DD2" w:rsidP="00EB4375">
      <w:pPr>
        <w:pStyle w:val="FootnoteText"/>
        <w:rPr>
          <w:rFonts w:ascii="Times New Roman" w:hAnsi="Times New Roman" w:cs="Times New Roman"/>
          <w:i/>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“Gender Equality as an Accelerator for Achieving the Sustainable Development Goals” </w:t>
      </w:r>
      <w:r w:rsidRPr="006D57D2">
        <w:rPr>
          <w:rFonts w:ascii="Times New Roman" w:hAnsi="Times New Roman" w:cs="Times New Roman"/>
          <w:i/>
          <w:sz w:val="20"/>
          <w:szCs w:val="20"/>
        </w:rPr>
        <w:t>UNDP</w:t>
      </w:r>
    </w:p>
  </w:footnote>
  <w:footnote w:id="23">
    <w:p w14:paraId="47FAF0C3"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“Gender Equality Strategy 2018-2021” </w:t>
      </w:r>
      <w:r w:rsidRPr="006D57D2">
        <w:rPr>
          <w:rFonts w:ascii="Times New Roman" w:hAnsi="Times New Roman" w:cs="Times New Roman"/>
          <w:i/>
          <w:sz w:val="20"/>
          <w:szCs w:val="20"/>
        </w:rPr>
        <w:t>UNDP</w:t>
      </w:r>
    </w:p>
  </w:footnote>
  <w:footnote w:id="24">
    <w:p w14:paraId="00F33CFD" w14:textId="0CA55603" w:rsidR="00207DD2" w:rsidRPr="006D57D2" w:rsidRDefault="00207DD2">
      <w:pPr>
        <w:pStyle w:val="FootnoteText"/>
        <w:rPr>
          <w:rFonts w:ascii="Times New Roman" w:hAnsi="Times New Roman" w:cs="Times New Roman"/>
          <w:i/>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“Gender Equality as an Accelerator for Achieving the Sustainable Development Goals” </w:t>
      </w:r>
      <w:r w:rsidRPr="006D57D2">
        <w:rPr>
          <w:rFonts w:ascii="Times New Roman" w:hAnsi="Times New Roman" w:cs="Times New Roman"/>
          <w:i/>
          <w:sz w:val="20"/>
          <w:szCs w:val="20"/>
        </w:rPr>
        <w:t>UNDP</w:t>
      </w:r>
    </w:p>
  </w:footnote>
  <w:footnote w:id="25">
    <w:p w14:paraId="0E7768B7"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26">
    <w:p w14:paraId="15F8EDCE"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27">
    <w:p w14:paraId="09C7B518"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28">
    <w:p w14:paraId="4D7B0CDB"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29">
    <w:p w14:paraId="04A9196C"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30">
    <w:p w14:paraId="6640F696"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31">
    <w:p w14:paraId="6540B4BA"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32">
    <w:p w14:paraId="7E623469"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33">
    <w:p w14:paraId="18818F1E"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34">
    <w:p w14:paraId="3D5C25D3"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35">
    <w:p w14:paraId="1323E4C6" w14:textId="77777777" w:rsidR="00207DD2" w:rsidRPr="005555B7" w:rsidRDefault="00207DD2">
      <w:pPr>
        <w:pStyle w:val="FootnoteText"/>
        <w:rPr>
          <w:rFonts w:ascii="Times New Roman" w:hAnsi="Times New Roman" w:cs="Times New Roman"/>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w:t>
      </w:r>
      <w:r w:rsidRPr="005555B7">
        <w:rPr>
          <w:rFonts w:ascii="Times New Roman" w:hAnsi="Times New Roman" w:cs="Times New Roman"/>
        </w:rPr>
        <w:t xml:space="preserve"> </w:t>
      </w:r>
    </w:p>
  </w:footnote>
  <w:footnote w:id="36">
    <w:p w14:paraId="630C4097" w14:textId="3A5507B1"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“Gender Equality as an Accelerator for Achieving the Sustainable Development Goals” </w:t>
      </w:r>
      <w:r w:rsidRPr="006D57D2">
        <w:rPr>
          <w:rFonts w:ascii="Times New Roman" w:hAnsi="Times New Roman" w:cs="Times New Roman"/>
          <w:i/>
          <w:sz w:val="20"/>
          <w:szCs w:val="20"/>
        </w:rPr>
        <w:t>UNDP</w:t>
      </w:r>
    </w:p>
  </w:footnote>
  <w:footnote w:id="37">
    <w:p w14:paraId="6816D7B1"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38">
    <w:p w14:paraId="4F5D7E49"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39">
    <w:p w14:paraId="50C2A051"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40">
    <w:p w14:paraId="558D2F8C"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41">
    <w:p w14:paraId="2465EBD2"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42">
    <w:p w14:paraId="7514A895"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43">
    <w:p w14:paraId="34945F67"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“Gender Equality Strategy 2018-2021” </w:t>
      </w:r>
      <w:r w:rsidRPr="006D57D2">
        <w:rPr>
          <w:rFonts w:ascii="Times New Roman" w:hAnsi="Times New Roman" w:cs="Times New Roman"/>
          <w:i/>
          <w:sz w:val="20"/>
          <w:szCs w:val="20"/>
        </w:rPr>
        <w:t>UNDP</w:t>
      </w:r>
    </w:p>
  </w:footnote>
  <w:footnote w:id="44">
    <w:p w14:paraId="3B1CD540"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45">
    <w:p w14:paraId="5C2DC221" w14:textId="77777777"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46">
    <w:p w14:paraId="7EC8CD85" w14:textId="28811A9D"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“Regional Organizations, Gender Equality and the Political Empowerment of Women” </w:t>
      </w:r>
      <w:r w:rsidRPr="006D57D2">
        <w:rPr>
          <w:rFonts w:ascii="Times New Roman" w:hAnsi="Times New Roman" w:cs="Times New Roman"/>
          <w:i/>
          <w:sz w:val="20"/>
          <w:szCs w:val="20"/>
        </w:rPr>
        <w:t>UNDP</w:t>
      </w:r>
    </w:p>
  </w:footnote>
  <w:footnote w:id="47">
    <w:p w14:paraId="627B3449" w14:textId="6E3AA51E" w:rsidR="00975AD0" w:rsidRPr="006D57D2" w:rsidRDefault="00975AD0">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48">
    <w:p w14:paraId="2CADB133" w14:textId="001251D0"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49">
    <w:p w14:paraId="7483FAF5" w14:textId="4FD22983" w:rsidR="00207DD2" w:rsidRDefault="00207DD2">
      <w:pPr>
        <w:pStyle w:val="FootnoteText"/>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w:t>
      </w:r>
    </w:p>
  </w:footnote>
  <w:footnote w:id="50">
    <w:p w14:paraId="5DF81641" w14:textId="43717E78" w:rsidR="00207DD2" w:rsidRPr="006D57D2" w:rsidRDefault="00207DD2">
      <w:pPr>
        <w:pStyle w:val="FootnoteText"/>
        <w:rPr>
          <w:rFonts w:ascii="Times New Roman" w:hAnsi="Times New Roman" w:cs="Times New Roman"/>
          <w:sz w:val="20"/>
          <w:szCs w:val="20"/>
        </w:rPr>
      </w:pPr>
      <w:r w:rsidRPr="006D57D2">
        <w:rPr>
          <w:rStyle w:val="FootnoteReference"/>
          <w:rFonts w:ascii="Times New Roman" w:hAnsi="Times New Roman" w:cs="Times New Roman"/>
          <w:sz w:val="20"/>
          <w:szCs w:val="20"/>
        </w:rPr>
        <w:footnoteRef/>
      </w:r>
      <w:r w:rsidRPr="006D57D2">
        <w:rPr>
          <w:rFonts w:ascii="Times New Roman" w:hAnsi="Times New Roman" w:cs="Times New Roman"/>
          <w:sz w:val="20"/>
          <w:szCs w:val="20"/>
        </w:rPr>
        <w:t xml:space="preserve"> Ibid. </w:t>
      </w:r>
    </w:p>
  </w:footnote>
  <w:footnote w:id="51">
    <w:p w14:paraId="02D06FCF" w14:textId="2024F4F4"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52">
    <w:p w14:paraId="05B0C450" w14:textId="19600D32"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53">
    <w:p w14:paraId="2C04E65C" w14:textId="547394E4"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54">
    <w:p w14:paraId="4B3E1790" w14:textId="1638E69E"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55">
    <w:p w14:paraId="6AB4FE73" w14:textId="5447EA4C"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56">
    <w:p w14:paraId="571AC184" w14:textId="1ED11FD6"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57">
    <w:p w14:paraId="1BD6DFB7" w14:textId="4F08BBE5"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58">
    <w:p w14:paraId="706E1AF6" w14:textId="77777777" w:rsidR="00377026" w:rsidRPr="00377026" w:rsidRDefault="00377026" w:rsidP="00377026">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59">
    <w:p w14:paraId="4141002C" w14:textId="0484D33D"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“Gender Equality as an Accelerator for Achieving the Sustainable Development Goals” UNDP</w:t>
      </w:r>
    </w:p>
  </w:footnote>
  <w:footnote w:id="60">
    <w:p w14:paraId="5E526639" w14:textId="6A0C9508"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61">
    <w:p w14:paraId="61AE15A4" w14:textId="3CFFE881"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62">
    <w:p w14:paraId="16CAD524" w14:textId="4AFA86B5"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 </w:t>
      </w:r>
    </w:p>
  </w:footnote>
  <w:footnote w:id="63">
    <w:p w14:paraId="317896F7" w14:textId="2EE02185"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“Regional Organizations, Gender Equality and the Political Empowerment of Women” </w:t>
      </w:r>
      <w:r w:rsidRPr="00377026">
        <w:rPr>
          <w:rFonts w:ascii="Times New Roman" w:hAnsi="Times New Roman" w:cs="Times New Roman"/>
          <w:i/>
          <w:sz w:val="20"/>
          <w:szCs w:val="20"/>
        </w:rPr>
        <w:t>UNDP</w:t>
      </w:r>
    </w:p>
  </w:footnote>
  <w:footnote w:id="64">
    <w:p w14:paraId="6E0207AB" w14:textId="0980553C" w:rsidR="00207DD2" w:rsidRPr="00377026" w:rsidRDefault="00207DD2">
      <w:pPr>
        <w:pStyle w:val="FootnoteText"/>
        <w:rPr>
          <w:rFonts w:ascii="Times New Roman" w:hAnsi="Times New Roman" w:cs="Times New Roman"/>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w:t>
      </w:r>
    </w:p>
  </w:footnote>
  <w:footnote w:id="65">
    <w:p w14:paraId="20EFD6B9" w14:textId="41AFF88E" w:rsidR="00207DD2" w:rsidRPr="00377026" w:rsidRDefault="00207DD2">
      <w:pPr>
        <w:pStyle w:val="FootnoteText"/>
        <w:rPr>
          <w:sz w:val="20"/>
          <w:szCs w:val="20"/>
        </w:rPr>
      </w:pPr>
      <w:r w:rsidRPr="00377026">
        <w:rPr>
          <w:rStyle w:val="FootnoteReference"/>
          <w:rFonts w:ascii="Times New Roman" w:hAnsi="Times New Roman" w:cs="Times New Roman"/>
          <w:sz w:val="20"/>
          <w:szCs w:val="20"/>
        </w:rPr>
        <w:footnoteRef/>
      </w:r>
      <w:r w:rsidRPr="00377026">
        <w:rPr>
          <w:rFonts w:ascii="Times New Roman" w:hAnsi="Times New Roman" w:cs="Times New Roman"/>
          <w:sz w:val="20"/>
          <w:szCs w:val="20"/>
        </w:rPr>
        <w:t xml:space="preserve"> Ibid.</w:t>
      </w:r>
      <w:r w:rsidRPr="00377026">
        <w:rPr>
          <w:sz w:val="20"/>
          <w:szCs w:val="20"/>
        </w:rPr>
        <w:t xml:space="preserve"> </w:t>
      </w:r>
    </w:p>
  </w:footnote>
  <w:footnote w:id="66">
    <w:p w14:paraId="627D4992" w14:textId="77777777"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w:t>
      </w:r>
      <w:r w:rsidRPr="008F3D09">
        <w:rPr>
          <w:rFonts w:ascii="Times New Roman" w:hAnsi="Times New Roman" w:cs="Times New Roman"/>
          <w:sz w:val="20"/>
          <w:szCs w:val="20"/>
          <w:vertAlign w:val="superscript"/>
        </w:rPr>
        <w:t>“</w:t>
      </w:r>
      <w:r w:rsidRPr="008F3D09">
        <w:rPr>
          <w:rFonts w:ascii="Times New Roman" w:hAnsi="Times New Roman" w:cs="Times New Roman"/>
          <w:sz w:val="20"/>
          <w:szCs w:val="20"/>
        </w:rPr>
        <w:t xml:space="preserve">Gender Equality Strategy 2018-2021” </w:t>
      </w:r>
      <w:r w:rsidRPr="008F3D09">
        <w:rPr>
          <w:rFonts w:ascii="Times New Roman" w:hAnsi="Times New Roman" w:cs="Times New Roman"/>
          <w:i/>
          <w:sz w:val="20"/>
          <w:szCs w:val="20"/>
        </w:rPr>
        <w:t>UNDP</w:t>
      </w:r>
    </w:p>
  </w:footnote>
  <w:footnote w:id="67">
    <w:p w14:paraId="5F96BC94" w14:textId="29453319"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68">
    <w:p w14:paraId="2AFBFCA3" w14:textId="6D3564CB"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“Regional Organizations, Gender Equality and the Political Empowerment of Women” </w:t>
      </w:r>
      <w:r w:rsidRPr="008F3D09">
        <w:rPr>
          <w:rFonts w:ascii="Times New Roman" w:hAnsi="Times New Roman" w:cs="Times New Roman"/>
          <w:i/>
          <w:sz w:val="20"/>
          <w:szCs w:val="20"/>
        </w:rPr>
        <w:t>UNDP</w:t>
      </w:r>
    </w:p>
  </w:footnote>
  <w:footnote w:id="69">
    <w:p w14:paraId="24ADE55D" w14:textId="4B9F9C10"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70">
    <w:p w14:paraId="0EE1A7FB" w14:textId="6C870164"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71">
    <w:p w14:paraId="77190040" w14:textId="5C4A7CAF"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72">
    <w:p w14:paraId="1689C0B7" w14:textId="6694F22A"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73">
    <w:p w14:paraId="17741FE4" w14:textId="58EB6E94"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74">
    <w:p w14:paraId="5CA9919F" w14:textId="2EB391E0"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75">
    <w:p w14:paraId="3D168BB7" w14:textId="28D36AB7" w:rsidR="009F008D" w:rsidRPr="008F3D09" w:rsidRDefault="009F008D">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“Engendering Development: Through Gender Equality in Rights, Resources and Voice” </w:t>
      </w:r>
      <w:r w:rsidRPr="008F3D09">
        <w:rPr>
          <w:rFonts w:ascii="Times New Roman" w:hAnsi="Times New Roman" w:cs="Times New Roman"/>
          <w:i/>
          <w:sz w:val="20"/>
          <w:szCs w:val="20"/>
        </w:rPr>
        <w:t>World Bank</w:t>
      </w:r>
    </w:p>
  </w:footnote>
  <w:footnote w:id="76">
    <w:p w14:paraId="7B7C6138" w14:textId="3698D462"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“Gender Equality as an Accelerator for Achieving the Sustainable Development Goals” </w:t>
      </w:r>
      <w:r w:rsidRPr="008F3D09">
        <w:rPr>
          <w:rFonts w:ascii="Times New Roman" w:hAnsi="Times New Roman" w:cs="Times New Roman"/>
          <w:i/>
          <w:sz w:val="20"/>
          <w:szCs w:val="20"/>
        </w:rPr>
        <w:t>UNDP</w:t>
      </w:r>
    </w:p>
  </w:footnote>
  <w:footnote w:id="77">
    <w:p w14:paraId="6DAA92DC" w14:textId="77777777"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w:t>
      </w:r>
    </w:p>
  </w:footnote>
  <w:footnote w:id="78">
    <w:p w14:paraId="43D0E2F4" w14:textId="77777777"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79">
    <w:p w14:paraId="127AE925" w14:textId="342F6B6E"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w:t>
      </w:r>
    </w:p>
  </w:footnote>
  <w:footnote w:id="80">
    <w:p w14:paraId="69463109" w14:textId="65723004" w:rsidR="00207DD2" w:rsidRDefault="00207DD2">
      <w:pPr>
        <w:pStyle w:val="FootnoteText"/>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w:t>
      </w:r>
      <w:r>
        <w:t xml:space="preserve"> </w:t>
      </w:r>
    </w:p>
  </w:footnote>
  <w:footnote w:id="81">
    <w:p w14:paraId="7556606D" w14:textId="6B94D33B"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“Regional Organizations, Gender Equality and the Political Empowerment of Women” </w:t>
      </w:r>
      <w:r w:rsidRPr="008F3D09">
        <w:rPr>
          <w:rFonts w:ascii="Times New Roman" w:hAnsi="Times New Roman" w:cs="Times New Roman"/>
          <w:i/>
          <w:sz w:val="20"/>
          <w:szCs w:val="20"/>
        </w:rPr>
        <w:t>UNDP</w:t>
      </w:r>
    </w:p>
  </w:footnote>
  <w:footnote w:id="82">
    <w:p w14:paraId="09246600" w14:textId="20D32FF0"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83">
    <w:p w14:paraId="237BFB0D" w14:textId="47857524"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84">
    <w:p w14:paraId="6057415B" w14:textId="4F33A07A"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85">
    <w:p w14:paraId="43E90FDF" w14:textId="2DAF5BEE"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86">
    <w:p w14:paraId="3ED9B4EE" w14:textId="637EE4AB" w:rsidR="00103181" w:rsidRPr="008F3D09" w:rsidRDefault="00103181">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87">
    <w:p w14:paraId="58BE84C4" w14:textId="06BAE665"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88">
    <w:p w14:paraId="1100E32F" w14:textId="6051550C"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89">
    <w:p w14:paraId="61DA78FA" w14:textId="7F4CA6A1"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0">
    <w:p w14:paraId="01B22917" w14:textId="6347EE29"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1">
    <w:p w14:paraId="2ED9DD85" w14:textId="1536EC48"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2">
    <w:p w14:paraId="7C9139BE" w14:textId="2AAEDA9F"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3">
    <w:p w14:paraId="7486BDFB" w14:textId="5BCD0609"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4">
    <w:p w14:paraId="73214C04" w14:textId="3B5F78A6" w:rsidR="00207DD2" w:rsidRPr="00AD6379" w:rsidRDefault="00207DD2">
      <w:pPr>
        <w:pStyle w:val="FootnoteText"/>
        <w:rPr>
          <w:rFonts w:ascii="Times New Roman" w:hAnsi="Times New Roman" w:cs="Times New Roman"/>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w:t>
      </w:r>
      <w:r w:rsidRPr="00AD6379">
        <w:rPr>
          <w:rFonts w:ascii="Times New Roman" w:hAnsi="Times New Roman" w:cs="Times New Roman"/>
        </w:rPr>
        <w:t xml:space="preserve"> </w:t>
      </w:r>
    </w:p>
  </w:footnote>
  <w:footnote w:id="95">
    <w:p w14:paraId="3463BD5F" w14:textId="65CB66B7"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6">
    <w:p w14:paraId="580DD0EB" w14:textId="04D9ABEC"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7">
    <w:p w14:paraId="40FE2B2F" w14:textId="497C3C9C"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8">
    <w:p w14:paraId="48E11195" w14:textId="0927FCD1"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99">
    <w:p w14:paraId="4BDC5BE6" w14:textId="3B93BC20"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100">
    <w:p w14:paraId="43024CE2" w14:textId="747FC865"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101">
    <w:p w14:paraId="19A7A928" w14:textId="0A039BE2"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102">
    <w:p w14:paraId="2BD62ECA" w14:textId="37DAC5C4"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103">
    <w:p w14:paraId="460F3453" w14:textId="227A6E59"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104">
    <w:p w14:paraId="61601E55" w14:textId="6F3AB746"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105">
    <w:p w14:paraId="5C1EABB2" w14:textId="328E21FF" w:rsidR="00207DD2" w:rsidRPr="008F3D09" w:rsidRDefault="00207DD2">
      <w:pPr>
        <w:pStyle w:val="FootnoteText"/>
        <w:rPr>
          <w:rFonts w:ascii="Times New Roman" w:hAnsi="Times New Roman" w:cs="Times New Roman"/>
          <w:sz w:val="20"/>
          <w:szCs w:val="20"/>
        </w:rPr>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 </w:t>
      </w:r>
    </w:p>
  </w:footnote>
  <w:footnote w:id="106">
    <w:p w14:paraId="4BC8BE91" w14:textId="6C6812FF" w:rsidR="00207DD2" w:rsidRDefault="00207DD2">
      <w:pPr>
        <w:pStyle w:val="FootnoteText"/>
      </w:pPr>
      <w:r w:rsidRPr="008F3D09">
        <w:rPr>
          <w:rStyle w:val="FootnoteReference"/>
          <w:rFonts w:ascii="Times New Roman" w:hAnsi="Times New Roman" w:cs="Times New Roman"/>
          <w:sz w:val="20"/>
          <w:szCs w:val="20"/>
        </w:rPr>
        <w:footnoteRef/>
      </w:r>
      <w:r w:rsidRPr="008F3D09">
        <w:rPr>
          <w:rFonts w:ascii="Times New Roman" w:hAnsi="Times New Roman" w:cs="Times New Roman"/>
          <w:sz w:val="20"/>
          <w:szCs w:val="20"/>
        </w:rPr>
        <w:t xml:space="preserve"> Ibid.</w:t>
      </w:r>
      <w:r>
        <w:t xml:space="preserve"> </w:t>
      </w:r>
    </w:p>
  </w:footnote>
  <w:footnote w:id="107">
    <w:p w14:paraId="2989C673" w14:textId="32516248"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“Human Development Report 2016” UNDP</w:t>
      </w:r>
    </w:p>
  </w:footnote>
  <w:footnote w:id="108">
    <w:p w14:paraId="3F9F8D2C" w14:textId="7945BCC6"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Ibid. </w:t>
      </w:r>
    </w:p>
  </w:footnote>
  <w:footnote w:id="109">
    <w:p w14:paraId="7C5F9633" w14:textId="39FDC46B"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“Integrated Planning &amp; Sustainable Development: Challenges and Opportunities” UNDP</w:t>
      </w:r>
    </w:p>
  </w:footnote>
  <w:footnote w:id="110">
    <w:p w14:paraId="0D038E15" w14:textId="5A028E84"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Ibid.</w:t>
      </w:r>
    </w:p>
  </w:footnote>
  <w:footnote w:id="111">
    <w:p w14:paraId="32B9B0A8" w14:textId="6D60D76F"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Ibid. </w:t>
      </w:r>
    </w:p>
  </w:footnote>
  <w:footnote w:id="112">
    <w:p w14:paraId="0B151AC1" w14:textId="278F32C8"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Ibid. </w:t>
      </w:r>
    </w:p>
  </w:footnote>
  <w:footnote w:id="113">
    <w:p w14:paraId="06C2B9C1" w14:textId="187E15A3"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Ibid. </w:t>
      </w:r>
    </w:p>
  </w:footnote>
  <w:footnote w:id="114">
    <w:p w14:paraId="66F7A55A" w14:textId="21F0A811"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“Human Development Report 2016” UNDP</w:t>
      </w:r>
    </w:p>
  </w:footnote>
  <w:footnote w:id="115">
    <w:p w14:paraId="477D0C6E" w14:textId="17B3B5DE"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“Integrated Planning &amp; Sustainable Development: Challenges and Opportunities” UNDP</w:t>
      </w:r>
    </w:p>
  </w:footnote>
  <w:footnote w:id="116">
    <w:p w14:paraId="4EE8EBEF" w14:textId="5C266518"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Ibid. </w:t>
      </w:r>
    </w:p>
  </w:footnote>
  <w:footnote w:id="117">
    <w:p w14:paraId="493AA760" w14:textId="250087C0" w:rsidR="00207DD2" w:rsidRPr="00B32ADF" w:rsidRDefault="00207DD2">
      <w:pPr>
        <w:pStyle w:val="FootnoteText"/>
        <w:rPr>
          <w:rFonts w:ascii="Times New Roman" w:hAnsi="Times New Roman" w:cs="Times New Roman"/>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“Human Development Report 2016” UNDP</w:t>
      </w:r>
    </w:p>
  </w:footnote>
  <w:footnote w:id="118">
    <w:p w14:paraId="440A6419" w14:textId="36961F47" w:rsidR="00207DD2" w:rsidRPr="00B32ADF" w:rsidRDefault="00207DD2">
      <w:pPr>
        <w:pStyle w:val="FootnoteText"/>
        <w:rPr>
          <w:sz w:val="20"/>
          <w:szCs w:val="20"/>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Ibid.</w:t>
      </w:r>
      <w:r w:rsidRPr="00B32ADF">
        <w:rPr>
          <w:sz w:val="20"/>
          <w:szCs w:val="20"/>
        </w:rPr>
        <w:t xml:space="preserve"> </w:t>
      </w:r>
    </w:p>
  </w:footnote>
  <w:footnote w:id="119">
    <w:p w14:paraId="458F5BC4" w14:textId="77777777" w:rsidR="00207DD2" w:rsidRPr="0058608F" w:rsidRDefault="00207DD2">
      <w:pPr>
        <w:pStyle w:val="FootnoteText"/>
        <w:rPr>
          <w:rFonts w:ascii="Times New Roman" w:hAnsi="Times New Roman" w:cs="Times New Roman"/>
        </w:rPr>
      </w:pPr>
      <w:r w:rsidRPr="00B32ADF">
        <w:rPr>
          <w:rStyle w:val="FootnoteReference"/>
          <w:rFonts w:ascii="Times New Roman" w:hAnsi="Times New Roman" w:cs="Times New Roman"/>
          <w:sz w:val="20"/>
          <w:szCs w:val="20"/>
        </w:rPr>
        <w:footnoteRef/>
      </w:r>
      <w:r w:rsidRPr="00B32ADF">
        <w:rPr>
          <w:rFonts w:ascii="Times New Roman" w:hAnsi="Times New Roman" w:cs="Times New Roman"/>
          <w:sz w:val="20"/>
          <w:szCs w:val="20"/>
        </w:rPr>
        <w:t xml:space="preserve"> Ibid.</w:t>
      </w:r>
      <w:r w:rsidRPr="0058608F">
        <w:rPr>
          <w:rFonts w:ascii="Times New Roman" w:hAnsi="Times New Roman" w:cs="Times New Roman"/>
        </w:rPr>
        <w:t xml:space="preserve"> </w:t>
      </w:r>
    </w:p>
  </w:footnote>
  <w:footnote w:id="120">
    <w:p w14:paraId="3ED1FE28" w14:textId="3202A25B"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21">
    <w:p w14:paraId="7EC6D997" w14:textId="1D47BF53"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22">
    <w:p w14:paraId="30514A79" w14:textId="4A0B6751"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23">
    <w:p w14:paraId="32CEF951" w14:textId="5871B90E"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24">
    <w:p w14:paraId="27C04186"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25">
    <w:p w14:paraId="16E52044" w14:textId="4257871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26">
    <w:p w14:paraId="7496B109" w14:textId="4FAF680C"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27">
    <w:p w14:paraId="16688073" w14:textId="216AC0EB"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28">
    <w:p w14:paraId="7E57342D" w14:textId="4A31384F"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29">
    <w:p w14:paraId="40F9DDC9" w14:textId="68E45989"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30">
    <w:p w14:paraId="4D3602C9" w14:textId="3D06ACB5"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31">
    <w:p w14:paraId="0CF06464" w14:textId="55955A36"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32">
    <w:p w14:paraId="48B2AA6B" w14:textId="5B416CCA"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33">
    <w:p w14:paraId="159E8AEC"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“Sustainable Urbanization Strategy” UNDP </w:t>
      </w:r>
    </w:p>
  </w:footnote>
  <w:footnote w:id="134">
    <w:p w14:paraId="7E444005" w14:textId="77777777" w:rsidR="00207DD2" w:rsidRPr="0058608F" w:rsidRDefault="00207DD2">
      <w:pPr>
        <w:pStyle w:val="FootnoteText"/>
        <w:rPr>
          <w:rFonts w:ascii="Times New Roman" w:hAnsi="Times New Roman" w:cs="Times New Roman"/>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r w:rsidRPr="0058608F">
        <w:rPr>
          <w:rFonts w:ascii="Times New Roman" w:hAnsi="Times New Roman" w:cs="Times New Roman"/>
        </w:rPr>
        <w:t xml:space="preserve"> </w:t>
      </w:r>
    </w:p>
  </w:footnote>
  <w:footnote w:id="135">
    <w:p w14:paraId="1B58FA2D"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“Human Development Report 2016” UNDP</w:t>
      </w:r>
    </w:p>
  </w:footnote>
  <w:footnote w:id="136">
    <w:p w14:paraId="3F825BA7"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“Integrated Planning &amp; Sustainable Development: Challenges and Opportunities” UNDP</w:t>
      </w:r>
    </w:p>
  </w:footnote>
  <w:footnote w:id="137">
    <w:p w14:paraId="0702DE34"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38">
    <w:p w14:paraId="482CF249" w14:textId="3BAEBE62"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“Human Development Report 2016” UNDP</w:t>
      </w:r>
    </w:p>
  </w:footnote>
  <w:footnote w:id="139">
    <w:p w14:paraId="6B24B67F" w14:textId="3B24F741"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40">
    <w:p w14:paraId="14131DC7" w14:textId="01823828"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41">
    <w:p w14:paraId="0B9616A0" w14:textId="4DBF9675" w:rsidR="00D96AE7" w:rsidRPr="00033BD2" w:rsidRDefault="00D96AE7">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42">
    <w:p w14:paraId="725CA4CC" w14:textId="11DAAE8A" w:rsidR="009149F5" w:rsidRPr="00033BD2" w:rsidRDefault="009149F5">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43">
    <w:p w14:paraId="42DBD20D" w14:textId="77077206" w:rsidR="00D96AE7" w:rsidRPr="00033BD2" w:rsidRDefault="00D96AE7">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44">
    <w:p w14:paraId="3C6A0734"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45">
    <w:p w14:paraId="4AA31A4D"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46">
    <w:p w14:paraId="6E34CF97"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47">
    <w:p w14:paraId="30A4032E" w14:textId="10360BBD" w:rsidR="003043F4" w:rsidRPr="00033BD2" w:rsidRDefault="003043F4">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48">
    <w:p w14:paraId="48CD5684" w14:textId="0B87957F" w:rsidR="003043F4" w:rsidRDefault="003043F4">
      <w:pPr>
        <w:pStyle w:val="FootnoteText"/>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r>
        <w:t xml:space="preserve"> </w:t>
      </w:r>
    </w:p>
  </w:footnote>
  <w:footnote w:id="149">
    <w:p w14:paraId="609A99D6" w14:textId="039040FE" w:rsidR="00D96AE7" w:rsidRPr="00033BD2" w:rsidRDefault="00D96AE7">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50">
    <w:p w14:paraId="7B0CC8F7" w14:textId="77777777" w:rsidR="00207DD2" w:rsidRPr="00B56B13" w:rsidRDefault="00207DD2">
      <w:pPr>
        <w:pStyle w:val="FootnoteText"/>
        <w:rPr>
          <w:rFonts w:ascii="Times New Roman" w:hAnsi="Times New Roman" w:cs="Times New Roman"/>
          <w:sz w:val="20"/>
          <w:szCs w:val="20"/>
        </w:rPr>
      </w:pPr>
      <w:r w:rsidRPr="00B56B13">
        <w:rPr>
          <w:rStyle w:val="FootnoteReference"/>
          <w:rFonts w:ascii="Times New Roman" w:hAnsi="Times New Roman" w:cs="Times New Roman"/>
          <w:sz w:val="20"/>
          <w:szCs w:val="20"/>
        </w:rPr>
        <w:footnoteRef/>
      </w:r>
      <w:r w:rsidRPr="00B56B13">
        <w:rPr>
          <w:rFonts w:ascii="Times New Roman" w:hAnsi="Times New Roman" w:cs="Times New Roman"/>
          <w:sz w:val="20"/>
          <w:szCs w:val="20"/>
        </w:rPr>
        <w:t xml:space="preserve"> Ibid.</w:t>
      </w:r>
    </w:p>
  </w:footnote>
  <w:footnote w:id="151">
    <w:p w14:paraId="3486A856" w14:textId="77777777" w:rsidR="00207DD2" w:rsidRPr="00033BD2" w:rsidRDefault="00207DD2" w:rsidP="005424B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52">
    <w:p w14:paraId="5B9CEF00" w14:textId="249A7D0F" w:rsidR="00303742" w:rsidRPr="00033BD2" w:rsidRDefault="0030374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53">
    <w:p w14:paraId="0CDFC60B" w14:textId="5B05A60B"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54">
    <w:p w14:paraId="64C88D95" w14:textId="473B4B74"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55">
    <w:p w14:paraId="2CF4C7C8"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“Integrated Planning &amp; Sustainable Development: Challenges and Opportunities” UNDP</w:t>
      </w:r>
    </w:p>
  </w:footnote>
  <w:footnote w:id="156">
    <w:p w14:paraId="45A103A5"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 w:id="157">
    <w:p w14:paraId="4D15AF6D" w14:textId="7777777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58">
    <w:p w14:paraId="289EFDA9" w14:textId="67393B29" w:rsidR="009F147F" w:rsidRPr="00033BD2" w:rsidRDefault="009F147F">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59">
    <w:p w14:paraId="1B0D8C55" w14:textId="79C84585" w:rsidR="005A4A32" w:rsidRDefault="005A4A32">
      <w:pPr>
        <w:pStyle w:val="FootnoteText"/>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r>
        <w:t xml:space="preserve"> </w:t>
      </w:r>
    </w:p>
  </w:footnote>
  <w:footnote w:id="160">
    <w:p w14:paraId="34827F66" w14:textId="7F8CC1B4" w:rsidR="00D63073" w:rsidRPr="00033BD2" w:rsidRDefault="00D63073">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61">
    <w:p w14:paraId="4E302A09" w14:textId="1000116D" w:rsidR="00F30A58" w:rsidRPr="00033BD2" w:rsidRDefault="00F30A58">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62">
    <w:p w14:paraId="7C39DEA0" w14:textId="63BDD499" w:rsidR="007E52BB" w:rsidRPr="00033BD2" w:rsidRDefault="007E52BB">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63">
    <w:p w14:paraId="03309D7B" w14:textId="7FC7BDC5" w:rsidR="00187576" w:rsidRPr="00033BD2" w:rsidRDefault="00187576">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64">
    <w:p w14:paraId="5758E438" w14:textId="3B907EB6" w:rsidR="00187576" w:rsidRPr="00033BD2" w:rsidRDefault="00187576">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 </w:t>
      </w:r>
    </w:p>
  </w:footnote>
  <w:footnote w:id="165">
    <w:p w14:paraId="4F834CBF" w14:textId="5D84AD27" w:rsidR="00207DD2" w:rsidRPr="00033BD2" w:rsidRDefault="00207DD2">
      <w:pPr>
        <w:pStyle w:val="FootnoteText"/>
        <w:rPr>
          <w:rFonts w:ascii="Times New Roman" w:hAnsi="Times New Roman" w:cs="Times New Roman"/>
          <w:sz w:val="20"/>
          <w:szCs w:val="20"/>
        </w:rPr>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“Human Development Report 2016” UNDP</w:t>
      </w:r>
    </w:p>
  </w:footnote>
  <w:footnote w:id="166">
    <w:p w14:paraId="3CCE1C23" w14:textId="68213895" w:rsidR="00207DD2" w:rsidRDefault="00207DD2">
      <w:pPr>
        <w:pStyle w:val="FootnoteText"/>
      </w:pPr>
      <w:r w:rsidRPr="00033BD2">
        <w:rPr>
          <w:rStyle w:val="FootnoteReference"/>
          <w:rFonts w:ascii="Times New Roman" w:hAnsi="Times New Roman" w:cs="Times New Roman"/>
          <w:sz w:val="20"/>
          <w:szCs w:val="20"/>
        </w:rPr>
        <w:footnoteRef/>
      </w:r>
      <w:r w:rsidRPr="00033BD2">
        <w:rPr>
          <w:rFonts w:ascii="Times New Roman" w:hAnsi="Times New Roman" w:cs="Times New Roman"/>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52BC" w14:textId="11DF9E35" w:rsidR="00207DD2" w:rsidRDefault="00207DD2">
    <w:pPr>
      <w:pStyle w:val="Header"/>
    </w:pPr>
    <w:r>
      <w:rPr>
        <w:noProof/>
      </w:rPr>
      <w:drawing>
        <wp:anchor distT="0" distB="0" distL="114300" distR="114300" simplePos="0" relativeHeight="251660288" behindDoc="0" locked="0" layoutInCell="1" allowOverlap="1" wp14:anchorId="3902DADC" wp14:editId="3D92FEE4">
          <wp:simplePos x="0" y="0"/>
          <wp:positionH relativeFrom="column">
            <wp:posOffset>2479675</wp:posOffset>
          </wp:positionH>
          <wp:positionV relativeFrom="paragraph">
            <wp:posOffset>-119253</wp:posOffset>
          </wp:positionV>
          <wp:extent cx="834736" cy="770526"/>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SMUN.png"/>
                  <pic:cNvPicPr/>
                </pic:nvPicPr>
                <pic:blipFill>
                  <a:blip r:embed="rId1">
                    <a:extLst>
                      <a:ext uri="{28A0092B-C50C-407E-A947-70E740481C1C}">
                        <a14:useLocalDpi xmlns:a14="http://schemas.microsoft.com/office/drawing/2010/main" val="0"/>
                      </a:ext>
                    </a:extLst>
                  </a:blip>
                  <a:stretch>
                    <a:fillRect/>
                  </a:stretch>
                </pic:blipFill>
                <pic:spPr>
                  <a:xfrm>
                    <a:off x="0" y="0"/>
                    <a:ext cx="834736" cy="770526"/>
                  </a:xfrm>
                  <a:prstGeom prst="rect">
                    <a:avLst/>
                  </a:prstGeom>
                </pic:spPr>
              </pic:pic>
            </a:graphicData>
          </a:graphic>
          <wp14:sizeRelH relativeFrom="margin">
            <wp14:pctWidth>0</wp14:pctWidth>
          </wp14:sizeRelH>
          <wp14:sizeRelV relativeFrom="margin">
            <wp14:pctHeight>0</wp14:pctHeight>
          </wp14:sizeRelV>
        </wp:anchor>
      </w:drawing>
    </w:r>
  </w:p>
  <w:p w14:paraId="2C59B949" w14:textId="459A7DB6" w:rsidR="00207DD2" w:rsidRDefault="00207DD2">
    <w:pPr>
      <w:pStyle w:val="Header"/>
    </w:pPr>
  </w:p>
  <w:p w14:paraId="52D597A4" w14:textId="67275753" w:rsidR="00D341E8" w:rsidRDefault="00D341E8">
    <w:pPr>
      <w:pStyle w:val="Header"/>
    </w:pPr>
  </w:p>
  <w:p w14:paraId="6B4E08CE" w14:textId="77777777" w:rsidR="00D341E8" w:rsidRDefault="00D3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3F3F"/>
    <w:multiLevelType w:val="hybridMultilevel"/>
    <w:tmpl w:val="B148AB86"/>
    <w:lvl w:ilvl="0" w:tplc="51B60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D661D"/>
    <w:multiLevelType w:val="multilevel"/>
    <w:tmpl w:val="832814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4B6B95"/>
    <w:multiLevelType w:val="hybridMultilevel"/>
    <w:tmpl w:val="E8B2804E"/>
    <w:lvl w:ilvl="0" w:tplc="E3DE3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61E73"/>
    <w:multiLevelType w:val="hybridMultilevel"/>
    <w:tmpl w:val="824C0BE4"/>
    <w:lvl w:ilvl="0" w:tplc="4C246E6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316CF1"/>
    <w:multiLevelType w:val="hybridMultilevel"/>
    <w:tmpl w:val="79B2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1C"/>
    <w:rsid w:val="00005FB0"/>
    <w:rsid w:val="0000760A"/>
    <w:rsid w:val="00020D4E"/>
    <w:rsid w:val="00033BD2"/>
    <w:rsid w:val="00033E36"/>
    <w:rsid w:val="000360C1"/>
    <w:rsid w:val="00036B09"/>
    <w:rsid w:val="000420A9"/>
    <w:rsid w:val="000477EC"/>
    <w:rsid w:val="000523F5"/>
    <w:rsid w:val="00052D84"/>
    <w:rsid w:val="000602E6"/>
    <w:rsid w:val="00060450"/>
    <w:rsid w:val="00060B62"/>
    <w:rsid w:val="000724D6"/>
    <w:rsid w:val="00080F87"/>
    <w:rsid w:val="00083789"/>
    <w:rsid w:val="00083A31"/>
    <w:rsid w:val="0008612C"/>
    <w:rsid w:val="00091683"/>
    <w:rsid w:val="000A6647"/>
    <w:rsid w:val="000B0BAC"/>
    <w:rsid w:val="000C40BC"/>
    <w:rsid w:val="000D524D"/>
    <w:rsid w:val="000E21FB"/>
    <w:rsid w:val="000E283D"/>
    <w:rsid w:val="000F2527"/>
    <w:rsid w:val="000F2CE0"/>
    <w:rsid w:val="000F650B"/>
    <w:rsid w:val="001022B0"/>
    <w:rsid w:val="00103181"/>
    <w:rsid w:val="00110E98"/>
    <w:rsid w:val="00111996"/>
    <w:rsid w:val="00113856"/>
    <w:rsid w:val="0011661E"/>
    <w:rsid w:val="00125B71"/>
    <w:rsid w:val="001314C1"/>
    <w:rsid w:val="00142796"/>
    <w:rsid w:val="00154DB4"/>
    <w:rsid w:val="001612AA"/>
    <w:rsid w:val="001634D3"/>
    <w:rsid w:val="001673B6"/>
    <w:rsid w:val="001820E8"/>
    <w:rsid w:val="00187576"/>
    <w:rsid w:val="00197F7B"/>
    <w:rsid w:val="001A7904"/>
    <w:rsid w:val="001C0403"/>
    <w:rsid w:val="001C3E91"/>
    <w:rsid w:val="001C4614"/>
    <w:rsid w:val="001C59A7"/>
    <w:rsid w:val="001D491B"/>
    <w:rsid w:val="001E1AEE"/>
    <w:rsid w:val="001F2818"/>
    <w:rsid w:val="00203170"/>
    <w:rsid w:val="00207DD2"/>
    <w:rsid w:val="00210759"/>
    <w:rsid w:val="00212DBD"/>
    <w:rsid w:val="00222228"/>
    <w:rsid w:val="00223A1B"/>
    <w:rsid w:val="00230AA4"/>
    <w:rsid w:val="00233824"/>
    <w:rsid w:val="0024734C"/>
    <w:rsid w:val="0025003E"/>
    <w:rsid w:val="002502A1"/>
    <w:rsid w:val="0025619F"/>
    <w:rsid w:val="00264694"/>
    <w:rsid w:val="002648F4"/>
    <w:rsid w:val="00282ECD"/>
    <w:rsid w:val="002922EC"/>
    <w:rsid w:val="00293F1B"/>
    <w:rsid w:val="002974DB"/>
    <w:rsid w:val="002A0241"/>
    <w:rsid w:val="002A2BDB"/>
    <w:rsid w:val="002A6825"/>
    <w:rsid w:val="002A7D15"/>
    <w:rsid w:val="002B6142"/>
    <w:rsid w:val="002B6684"/>
    <w:rsid w:val="002C063F"/>
    <w:rsid w:val="002C4392"/>
    <w:rsid w:val="002D19E9"/>
    <w:rsid w:val="002D25C1"/>
    <w:rsid w:val="002D3396"/>
    <w:rsid w:val="002E0C1D"/>
    <w:rsid w:val="002E1871"/>
    <w:rsid w:val="002E38CB"/>
    <w:rsid w:val="002E6F57"/>
    <w:rsid w:val="002F24CF"/>
    <w:rsid w:val="003002F8"/>
    <w:rsid w:val="00303347"/>
    <w:rsid w:val="00303742"/>
    <w:rsid w:val="003043F4"/>
    <w:rsid w:val="00321026"/>
    <w:rsid w:val="00322CCA"/>
    <w:rsid w:val="00323462"/>
    <w:rsid w:val="0032656F"/>
    <w:rsid w:val="003271BE"/>
    <w:rsid w:val="00336157"/>
    <w:rsid w:val="0033646A"/>
    <w:rsid w:val="00343018"/>
    <w:rsid w:val="003546D4"/>
    <w:rsid w:val="0036741B"/>
    <w:rsid w:val="0037489E"/>
    <w:rsid w:val="003766C7"/>
    <w:rsid w:val="00377026"/>
    <w:rsid w:val="003808FD"/>
    <w:rsid w:val="00391A73"/>
    <w:rsid w:val="00393BBF"/>
    <w:rsid w:val="003A3ADB"/>
    <w:rsid w:val="003A5FCF"/>
    <w:rsid w:val="003A6950"/>
    <w:rsid w:val="003A6AAF"/>
    <w:rsid w:val="003A6ED0"/>
    <w:rsid w:val="003B0748"/>
    <w:rsid w:val="003B3FFE"/>
    <w:rsid w:val="003B6134"/>
    <w:rsid w:val="003B65D9"/>
    <w:rsid w:val="003B6C27"/>
    <w:rsid w:val="003C0D0A"/>
    <w:rsid w:val="003D396A"/>
    <w:rsid w:val="003D7D5B"/>
    <w:rsid w:val="003E013D"/>
    <w:rsid w:val="003E399A"/>
    <w:rsid w:val="003E5DD4"/>
    <w:rsid w:val="003E7545"/>
    <w:rsid w:val="003F1BB7"/>
    <w:rsid w:val="003F379B"/>
    <w:rsid w:val="003F5303"/>
    <w:rsid w:val="004136CF"/>
    <w:rsid w:val="00420ABD"/>
    <w:rsid w:val="0042226C"/>
    <w:rsid w:val="00435D92"/>
    <w:rsid w:val="0044315B"/>
    <w:rsid w:val="00443C51"/>
    <w:rsid w:val="004526B3"/>
    <w:rsid w:val="00453BE7"/>
    <w:rsid w:val="00467358"/>
    <w:rsid w:val="00475384"/>
    <w:rsid w:val="00484EAB"/>
    <w:rsid w:val="00491A63"/>
    <w:rsid w:val="0049271F"/>
    <w:rsid w:val="004C0648"/>
    <w:rsid w:val="004C5B6F"/>
    <w:rsid w:val="004C6A0F"/>
    <w:rsid w:val="004D06A5"/>
    <w:rsid w:val="004D25CC"/>
    <w:rsid w:val="004D289A"/>
    <w:rsid w:val="004D28A1"/>
    <w:rsid w:val="004D6B47"/>
    <w:rsid w:val="004E2CAF"/>
    <w:rsid w:val="004E69C9"/>
    <w:rsid w:val="004F387D"/>
    <w:rsid w:val="005039ED"/>
    <w:rsid w:val="005075E6"/>
    <w:rsid w:val="0052643C"/>
    <w:rsid w:val="00526793"/>
    <w:rsid w:val="00531A28"/>
    <w:rsid w:val="00533249"/>
    <w:rsid w:val="00540874"/>
    <w:rsid w:val="005424B2"/>
    <w:rsid w:val="00542B33"/>
    <w:rsid w:val="00546BC3"/>
    <w:rsid w:val="00552538"/>
    <w:rsid w:val="005553E2"/>
    <w:rsid w:val="005555B7"/>
    <w:rsid w:val="00556D98"/>
    <w:rsid w:val="005741D3"/>
    <w:rsid w:val="00574DF1"/>
    <w:rsid w:val="00583F01"/>
    <w:rsid w:val="0058608F"/>
    <w:rsid w:val="00586F4F"/>
    <w:rsid w:val="005909F8"/>
    <w:rsid w:val="00591244"/>
    <w:rsid w:val="005921AB"/>
    <w:rsid w:val="00596742"/>
    <w:rsid w:val="005A4274"/>
    <w:rsid w:val="005A4A32"/>
    <w:rsid w:val="005B0F57"/>
    <w:rsid w:val="005B69A7"/>
    <w:rsid w:val="005C651F"/>
    <w:rsid w:val="005D0CE7"/>
    <w:rsid w:val="005E5CD3"/>
    <w:rsid w:val="005F1A73"/>
    <w:rsid w:val="005F64D3"/>
    <w:rsid w:val="0060663C"/>
    <w:rsid w:val="006127CA"/>
    <w:rsid w:val="00622A4B"/>
    <w:rsid w:val="0063541C"/>
    <w:rsid w:val="00640FD8"/>
    <w:rsid w:val="00651AF3"/>
    <w:rsid w:val="00653BBA"/>
    <w:rsid w:val="00661ED2"/>
    <w:rsid w:val="00664EAF"/>
    <w:rsid w:val="006759B5"/>
    <w:rsid w:val="0068329F"/>
    <w:rsid w:val="00683EA2"/>
    <w:rsid w:val="00693FF3"/>
    <w:rsid w:val="006A4B2D"/>
    <w:rsid w:val="006B142C"/>
    <w:rsid w:val="006B3610"/>
    <w:rsid w:val="006C030B"/>
    <w:rsid w:val="006C50DA"/>
    <w:rsid w:val="006C535F"/>
    <w:rsid w:val="006D57D2"/>
    <w:rsid w:val="006E51BA"/>
    <w:rsid w:val="006F55D5"/>
    <w:rsid w:val="007043DF"/>
    <w:rsid w:val="007066F0"/>
    <w:rsid w:val="00712288"/>
    <w:rsid w:val="007310C5"/>
    <w:rsid w:val="00734151"/>
    <w:rsid w:val="00734696"/>
    <w:rsid w:val="00741BB7"/>
    <w:rsid w:val="00741CE7"/>
    <w:rsid w:val="007421C7"/>
    <w:rsid w:val="0074221D"/>
    <w:rsid w:val="0074758D"/>
    <w:rsid w:val="007503B6"/>
    <w:rsid w:val="0076719F"/>
    <w:rsid w:val="0077287E"/>
    <w:rsid w:val="007758E2"/>
    <w:rsid w:val="0078741E"/>
    <w:rsid w:val="007B2D7E"/>
    <w:rsid w:val="007C469B"/>
    <w:rsid w:val="007D5D25"/>
    <w:rsid w:val="007D6F3D"/>
    <w:rsid w:val="007E024E"/>
    <w:rsid w:val="007E52BB"/>
    <w:rsid w:val="007E73BC"/>
    <w:rsid w:val="007F39EA"/>
    <w:rsid w:val="00801326"/>
    <w:rsid w:val="00802D1A"/>
    <w:rsid w:val="008042BF"/>
    <w:rsid w:val="00805B15"/>
    <w:rsid w:val="0081220B"/>
    <w:rsid w:val="00812FBF"/>
    <w:rsid w:val="0081392D"/>
    <w:rsid w:val="008147AA"/>
    <w:rsid w:val="0081731F"/>
    <w:rsid w:val="00817BC3"/>
    <w:rsid w:val="008258F5"/>
    <w:rsid w:val="00831A6F"/>
    <w:rsid w:val="008440B8"/>
    <w:rsid w:val="0085261F"/>
    <w:rsid w:val="008535C2"/>
    <w:rsid w:val="00856DBD"/>
    <w:rsid w:val="00861A1D"/>
    <w:rsid w:val="00862828"/>
    <w:rsid w:val="00871430"/>
    <w:rsid w:val="00873661"/>
    <w:rsid w:val="0087389B"/>
    <w:rsid w:val="00873AFC"/>
    <w:rsid w:val="008815E0"/>
    <w:rsid w:val="00881CBC"/>
    <w:rsid w:val="00886257"/>
    <w:rsid w:val="00890274"/>
    <w:rsid w:val="0089046F"/>
    <w:rsid w:val="008958F9"/>
    <w:rsid w:val="008A5350"/>
    <w:rsid w:val="008C05AA"/>
    <w:rsid w:val="008C17E1"/>
    <w:rsid w:val="008C6750"/>
    <w:rsid w:val="008E3567"/>
    <w:rsid w:val="008E3CDE"/>
    <w:rsid w:val="008E4C35"/>
    <w:rsid w:val="008F3D09"/>
    <w:rsid w:val="009149F5"/>
    <w:rsid w:val="009157B7"/>
    <w:rsid w:val="0092073B"/>
    <w:rsid w:val="009242C5"/>
    <w:rsid w:val="009254DC"/>
    <w:rsid w:val="009304B0"/>
    <w:rsid w:val="0093123A"/>
    <w:rsid w:val="00931BBC"/>
    <w:rsid w:val="0093207E"/>
    <w:rsid w:val="00940416"/>
    <w:rsid w:val="00945A1B"/>
    <w:rsid w:val="009517B3"/>
    <w:rsid w:val="009540CB"/>
    <w:rsid w:val="00955339"/>
    <w:rsid w:val="00962E2D"/>
    <w:rsid w:val="009632BA"/>
    <w:rsid w:val="00965B25"/>
    <w:rsid w:val="00975AD0"/>
    <w:rsid w:val="00977194"/>
    <w:rsid w:val="00980165"/>
    <w:rsid w:val="009914A6"/>
    <w:rsid w:val="009A595A"/>
    <w:rsid w:val="009A5FE5"/>
    <w:rsid w:val="009A6A8D"/>
    <w:rsid w:val="009B6BF7"/>
    <w:rsid w:val="009D6669"/>
    <w:rsid w:val="009F008D"/>
    <w:rsid w:val="009F147F"/>
    <w:rsid w:val="009F6877"/>
    <w:rsid w:val="00A13BE7"/>
    <w:rsid w:val="00A21418"/>
    <w:rsid w:val="00A22EA4"/>
    <w:rsid w:val="00A22EC7"/>
    <w:rsid w:val="00A242BF"/>
    <w:rsid w:val="00A2771D"/>
    <w:rsid w:val="00A33B6D"/>
    <w:rsid w:val="00A34850"/>
    <w:rsid w:val="00A36BC1"/>
    <w:rsid w:val="00A41E9E"/>
    <w:rsid w:val="00A44689"/>
    <w:rsid w:val="00A47F3C"/>
    <w:rsid w:val="00A511D2"/>
    <w:rsid w:val="00A744A6"/>
    <w:rsid w:val="00A745AC"/>
    <w:rsid w:val="00A74688"/>
    <w:rsid w:val="00A8645C"/>
    <w:rsid w:val="00A94E97"/>
    <w:rsid w:val="00A95A54"/>
    <w:rsid w:val="00AA7D0C"/>
    <w:rsid w:val="00AB0C3C"/>
    <w:rsid w:val="00AC036A"/>
    <w:rsid w:val="00AC2F8A"/>
    <w:rsid w:val="00AC3A1C"/>
    <w:rsid w:val="00AD1636"/>
    <w:rsid w:val="00AD6379"/>
    <w:rsid w:val="00AE5159"/>
    <w:rsid w:val="00B13A8D"/>
    <w:rsid w:val="00B1732B"/>
    <w:rsid w:val="00B26F02"/>
    <w:rsid w:val="00B32ADF"/>
    <w:rsid w:val="00B40589"/>
    <w:rsid w:val="00B4749C"/>
    <w:rsid w:val="00B54DD9"/>
    <w:rsid w:val="00B56B13"/>
    <w:rsid w:val="00B64DE2"/>
    <w:rsid w:val="00B71869"/>
    <w:rsid w:val="00B71E2C"/>
    <w:rsid w:val="00B76908"/>
    <w:rsid w:val="00B9421C"/>
    <w:rsid w:val="00B94DD2"/>
    <w:rsid w:val="00BA036B"/>
    <w:rsid w:val="00BA06FA"/>
    <w:rsid w:val="00BA6044"/>
    <w:rsid w:val="00BA6D4C"/>
    <w:rsid w:val="00BB75AB"/>
    <w:rsid w:val="00BD090A"/>
    <w:rsid w:val="00BF22E3"/>
    <w:rsid w:val="00BF6460"/>
    <w:rsid w:val="00C02576"/>
    <w:rsid w:val="00C059E5"/>
    <w:rsid w:val="00C05FC1"/>
    <w:rsid w:val="00C076BD"/>
    <w:rsid w:val="00C07925"/>
    <w:rsid w:val="00C07BB2"/>
    <w:rsid w:val="00C135EF"/>
    <w:rsid w:val="00C32147"/>
    <w:rsid w:val="00C352A9"/>
    <w:rsid w:val="00C4334D"/>
    <w:rsid w:val="00C44367"/>
    <w:rsid w:val="00C458DC"/>
    <w:rsid w:val="00C630F5"/>
    <w:rsid w:val="00C645A9"/>
    <w:rsid w:val="00C7651D"/>
    <w:rsid w:val="00C76975"/>
    <w:rsid w:val="00C80207"/>
    <w:rsid w:val="00C94969"/>
    <w:rsid w:val="00C97F48"/>
    <w:rsid w:val="00CA53F8"/>
    <w:rsid w:val="00CB3EA8"/>
    <w:rsid w:val="00CB6FCC"/>
    <w:rsid w:val="00CC35DD"/>
    <w:rsid w:val="00CD19C9"/>
    <w:rsid w:val="00CD1D6A"/>
    <w:rsid w:val="00CD25DF"/>
    <w:rsid w:val="00CE50BF"/>
    <w:rsid w:val="00CE575B"/>
    <w:rsid w:val="00CF2866"/>
    <w:rsid w:val="00D1425D"/>
    <w:rsid w:val="00D15B56"/>
    <w:rsid w:val="00D341E8"/>
    <w:rsid w:val="00D46B5B"/>
    <w:rsid w:val="00D4799F"/>
    <w:rsid w:val="00D50A87"/>
    <w:rsid w:val="00D53DA5"/>
    <w:rsid w:val="00D54C11"/>
    <w:rsid w:val="00D63073"/>
    <w:rsid w:val="00D639CA"/>
    <w:rsid w:val="00D7477B"/>
    <w:rsid w:val="00D91FE7"/>
    <w:rsid w:val="00D96AE7"/>
    <w:rsid w:val="00DA2FE3"/>
    <w:rsid w:val="00DB6F04"/>
    <w:rsid w:val="00DC16FE"/>
    <w:rsid w:val="00DD158F"/>
    <w:rsid w:val="00DD7039"/>
    <w:rsid w:val="00DF10E8"/>
    <w:rsid w:val="00DF6B17"/>
    <w:rsid w:val="00E044FF"/>
    <w:rsid w:val="00E056E3"/>
    <w:rsid w:val="00E07F36"/>
    <w:rsid w:val="00E13899"/>
    <w:rsid w:val="00E16109"/>
    <w:rsid w:val="00E20022"/>
    <w:rsid w:val="00E3150A"/>
    <w:rsid w:val="00E42B87"/>
    <w:rsid w:val="00E45E78"/>
    <w:rsid w:val="00E5216F"/>
    <w:rsid w:val="00E63DFE"/>
    <w:rsid w:val="00E742C0"/>
    <w:rsid w:val="00E745BB"/>
    <w:rsid w:val="00E92C46"/>
    <w:rsid w:val="00E966FA"/>
    <w:rsid w:val="00EB4375"/>
    <w:rsid w:val="00EB568E"/>
    <w:rsid w:val="00EB71EF"/>
    <w:rsid w:val="00EF4EA2"/>
    <w:rsid w:val="00EF5DC2"/>
    <w:rsid w:val="00EF7EF9"/>
    <w:rsid w:val="00F30A58"/>
    <w:rsid w:val="00F37C59"/>
    <w:rsid w:val="00F461EF"/>
    <w:rsid w:val="00F56A65"/>
    <w:rsid w:val="00F85C73"/>
    <w:rsid w:val="00F93647"/>
    <w:rsid w:val="00FA2FEF"/>
    <w:rsid w:val="00FB6D98"/>
    <w:rsid w:val="00FB79B8"/>
    <w:rsid w:val="00FC49B4"/>
    <w:rsid w:val="00FC58DB"/>
    <w:rsid w:val="00FD4C54"/>
    <w:rsid w:val="00FD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9D4D"/>
  <w15:chartTrackingRefBased/>
  <w15:docId w15:val="{5AB2A0C0-BE12-B848-9060-4472B7E4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242C5"/>
    <w:pPr>
      <w:tabs>
        <w:tab w:val="center" w:pos="4680"/>
        <w:tab w:val="right" w:pos="9360"/>
      </w:tabs>
    </w:pPr>
  </w:style>
  <w:style w:type="character" w:customStyle="1" w:styleId="FooterChar">
    <w:name w:val="Footer Char"/>
    <w:basedOn w:val="DefaultParagraphFont"/>
    <w:link w:val="Footer"/>
    <w:uiPriority w:val="99"/>
    <w:rsid w:val="009242C5"/>
  </w:style>
  <w:style w:type="character" w:styleId="PageNumber">
    <w:name w:val="page number"/>
    <w:basedOn w:val="DefaultParagraphFont"/>
    <w:uiPriority w:val="99"/>
    <w:semiHidden/>
    <w:unhideWhenUsed/>
    <w:rsid w:val="009242C5"/>
  </w:style>
  <w:style w:type="paragraph" w:styleId="Header">
    <w:name w:val="header"/>
    <w:basedOn w:val="Normal"/>
    <w:link w:val="HeaderChar"/>
    <w:uiPriority w:val="99"/>
    <w:unhideWhenUsed/>
    <w:rsid w:val="00C135EF"/>
    <w:pPr>
      <w:tabs>
        <w:tab w:val="center" w:pos="4680"/>
        <w:tab w:val="right" w:pos="9360"/>
      </w:tabs>
    </w:pPr>
  </w:style>
  <w:style w:type="character" w:customStyle="1" w:styleId="HeaderChar">
    <w:name w:val="Header Char"/>
    <w:basedOn w:val="DefaultParagraphFont"/>
    <w:link w:val="Header"/>
    <w:uiPriority w:val="99"/>
    <w:rsid w:val="00C135EF"/>
  </w:style>
  <w:style w:type="paragraph" w:styleId="NoSpacing">
    <w:name w:val="No Spacing"/>
    <w:uiPriority w:val="1"/>
    <w:qFormat/>
    <w:rsid w:val="007D6F3D"/>
    <w:rPr>
      <w:rFonts w:eastAsiaTheme="minorEastAsia"/>
      <w:sz w:val="22"/>
      <w:szCs w:val="22"/>
      <w:lang w:eastAsia="zh-CN"/>
    </w:rPr>
  </w:style>
  <w:style w:type="paragraph" w:styleId="FootnoteText">
    <w:name w:val="footnote text"/>
    <w:basedOn w:val="Normal"/>
    <w:link w:val="FootnoteTextChar"/>
    <w:uiPriority w:val="99"/>
    <w:unhideWhenUsed/>
    <w:rsid w:val="007C469B"/>
  </w:style>
  <w:style w:type="character" w:customStyle="1" w:styleId="FootnoteTextChar">
    <w:name w:val="Footnote Text Char"/>
    <w:basedOn w:val="DefaultParagraphFont"/>
    <w:link w:val="FootnoteText"/>
    <w:uiPriority w:val="99"/>
    <w:rsid w:val="007C469B"/>
  </w:style>
  <w:style w:type="character" w:styleId="FootnoteReference">
    <w:name w:val="footnote reference"/>
    <w:basedOn w:val="DefaultParagraphFont"/>
    <w:uiPriority w:val="99"/>
    <w:unhideWhenUsed/>
    <w:rsid w:val="007C469B"/>
    <w:rPr>
      <w:vertAlign w:val="superscript"/>
    </w:rPr>
  </w:style>
  <w:style w:type="paragraph" w:styleId="ListParagraph">
    <w:name w:val="List Paragraph"/>
    <w:basedOn w:val="Normal"/>
    <w:uiPriority w:val="34"/>
    <w:qFormat/>
    <w:rsid w:val="001A7904"/>
    <w:pPr>
      <w:ind w:left="720"/>
      <w:contextualSpacing/>
    </w:pPr>
  </w:style>
  <w:style w:type="character" w:styleId="Hyperlink">
    <w:name w:val="Hyperlink"/>
    <w:basedOn w:val="DefaultParagraphFont"/>
    <w:uiPriority w:val="99"/>
    <w:unhideWhenUsed/>
    <w:rsid w:val="00CD25DF"/>
    <w:rPr>
      <w:color w:val="0563C1" w:themeColor="hyperlink"/>
      <w:u w:val="single"/>
    </w:rPr>
  </w:style>
  <w:style w:type="character" w:customStyle="1" w:styleId="UnresolvedMention1">
    <w:name w:val="Unresolved Mention1"/>
    <w:basedOn w:val="DefaultParagraphFont"/>
    <w:uiPriority w:val="99"/>
    <w:rsid w:val="00CD25DF"/>
    <w:rPr>
      <w:color w:val="605E5C"/>
      <w:shd w:val="clear" w:color="auto" w:fill="E1DFDD"/>
    </w:rPr>
  </w:style>
  <w:style w:type="paragraph" w:customStyle="1" w:styleId="xmsonormal">
    <w:name w:val="x_msonormal"/>
    <w:basedOn w:val="Normal"/>
    <w:rsid w:val="003E013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89"/>
    <w:rPr>
      <w:rFonts w:ascii="Segoe UI" w:hAnsi="Segoe UI" w:cs="Segoe UI"/>
      <w:sz w:val="18"/>
      <w:szCs w:val="18"/>
    </w:rPr>
  </w:style>
  <w:style w:type="character" w:styleId="CommentReference">
    <w:name w:val="annotation reference"/>
    <w:basedOn w:val="DefaultParagraphFont"/>
    <w:uiPriority w:val="99"/>
    <w:semiHidden/>
    <w:unhideWhenUsed/>
    <w:rsid w:val="005F1A73"/>
    <w:rPr>
      <w:sz w:val="16"/>
      <w:szCs w:val="16"/>
    </w:rPr>
  </w:style>
  <w:style w:type="paragraph" w:styleId="CommentText">
    <w:name w:val="annotation text"/>
    <w:basedOn w:val="Normal"/>
    <w:link w:val="CommentTextChar"/>
    <w:uiPriority w:val="99"/>
    <w:semiHidden/>
    <w:unhideWhenUsed/>
    <w:rsid w:val="005F1A73"/>
    <w:rPr>
      <w:sz w:val="20"/>
      <w:szCs w:val="20"/>
    </w:rPr>
  </w:style>
  <w:style w:type="character" w:customStyle="1" w:styleId="CommentTextChar">
    <w:name w:val="Comment Text Char"/>
    <w:basedOn w:val="DefaultParagraphFont"/>
    <w:link w:val="CommentText"/>
    <w:uiPriority w:val="99"/>
    <w:semiHidden/>
    <w:rsid w:val="005F1A73"/>
    <w:rPr>
      <w:sz w:val="20"/>
      <w:szCs w:val="20"/>
    </w:rPr>
  </w:style>
  <w:style w:type="paragraph" w:styleId="CommentSubject">
    <w:name w:val="annotation subject"/>
    <w:basedOn w:val="CommentText"/>
    <w:next w:val="CommentText"/>
    <w:link w:val="CommentSubjectChar"/>
    <w:uiPriority w:val="99"/>
    <w:semiHidden/>
    <w:unhideWhenUsed/>
    <w:rsid w:val="005F1A73"/>
    <w:rPr>
      <w:b/>
      <w:bCs/>
    </w:rPr>
  </w:style>
  <w:style w:type="character" w:customStyle="1" w:styleId="CommentSubjectChar">
    <w:name w:val="Comment Subject Char"/>
    <w:basedOn w:val="CommentTextChar"/>
    <w:link w:val="CommentSubject"/>
    <w:uiPriority w:val="99"/>
    <w:semiHidden/>
    <w:rsid w:val="005F1A73"/>
    <w:rPr>
      <w:b/>
      <w:bCs/>
      <w:sz w:val="20"/>
      <w:szCs w:val="20"/>
    </w:rPr>
  </w:style>
  <w:style w:type="paragraph" w:styleId="EndnoteText">
    <w:name w:val="endnote text"/>
    <w:basedOn w:val="Normal"/>
    <w:link w:val="EndnoteTextChar"/>
    <w:uiPriority w:val="99"/>
    <w:semiHidden/>
    <w:unhideWhenUsed/>
    <w:rsid w:val="00222228"/>
    <w:rPr>
      <w:sz w:val="20"/>
      <w:szCs w:val="20"/>
    </w:rPr>
  </w:style>
  <w:style w:type="character" w:customStyle="1" w:styleId="EndnoteTextChar">
    <w:name w:val="Endnote Text Char"/>
    <w:basedOn w:val="DefaultParagraphFont"/>
    <w:link w:val="EndnoteText"/>
    <w:uiPriority w:val="99"/>
    <w:semiHidden/>
    <w:rsid w:val="00222228"/>
    <w:rPr>
      <w:sz w:val="20"/>
      <w:szCs w:val="20"/>
    </w:rPr>
  </w:style>
  <w:style w:type="character" w:styleId="EndnoteReference">
    <w:name w:val="endnote reference"/>
    <w:basedOn w:val="DefaultParagraphFont"/>
    <w:uiPriority w:val="99"/>
    <w:semiHidden/>
    <w:unhideWhenUsed/>
    <w:rsid w:val="00222228"/>
    <w:rPr>
      <w:vertAlign w:val="superscript"/>
    </w:rPr>
  </w:style>
  <w:style w:type="character" w:styleId="UnresolvedMention">
    <w:name w:val="Unresolved Mention"/>
    <w:basedOn w:val="DefaultParagraphFont"/>
    <w:uiPriority w:val="99"/>
    <w:semiHidden/>
    <w:unhideWhenUsed/>
    <w:rsid w:val="00FC58DB"/>
    <w:rPr>
      <w:color w:val="605E5C"/>
      <w:shd w:val="clear" w:color="auto" w:fill="E1DFDD"/>
    </w:rPr>
  </w:style>
  <w:style w:type="character" w:styleId="FollowedHyperlink">
    <w:name w:val="FollowedHyperlink"/>
    <w:basedOn w:val="DefaultParagraphFont"/>
    <w:uiPriority w:val="99"/>
    <w:semiHidden/>
    <w:unhideWhenUsed/>
    <w:rsid w:val="00FC5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0941">
      <w:bodyDiv w:val="1"/>
      <w:marLeft w:val="0"/>
      <w:marRight w:val="0"/>
      <w:marTop w:val="0"/>
      <w:marBottom w:val="0"/>
      <w:divBdr>
        <w:top w:val="none" w:sz="0" w:space="0" w:color="auto"/>
        <w:left w:val="none" w:sz="0" w:space="0" w:color="auto"/>
        <w:bottom w:val="none" w:sz="0" w:space="0" w:color="auto"/>
        <w:right w:val="none" w:sz="0" w:space="0" w:color="auto"/>
      </w:divBdr>
    </w:div>
    <w:div w:id="668823762">
      <w:bodyDiv w:val="1"/>
      <w:marLeft w:val="0"/>
      <w:marRight w:val="0"/>
      <w:marTop w:val="0"/>
      <w:marBottom w:val="0"/>
      <w:divBdr>
        <w:top w:val="none" w:sz="0" w:space="0" w:color="auto"/>
        <w:left w:val="none" w:sz="0" w:space="0" w:color="auto"/>
        <w:bottom w:val="none" w:sz="0" w:space="0" w:color="auto"/>
        <w:right w:val="none" w:sz="0" w:space="0" w:color="auto"/>
      </w:divBdr>
    </w:div>
    <w:div w:id="976832975">
      <w:bodyDiv w:val="1"/>
      <w:marLeft w:val="0"/>
      <w:marRight w:val="0"/>
      <w:marTop w:val="0"/>
      <w:marBottom w:val="0"/>
      <w:divBdr>
        <w:top w:val="none" w:sz="0" w:space="0" w:color="auto"/>
        <w:left w:val="none" w:sz="0" w:space="0" w:color="auto"/>
        <w:bottom w:val="none" w:sz="0" w:space="0" w:color="auto"/>
        <w:right w:val="none" w:sz="0" w:space="0" w:color="auto"/>
      </w:divBdr>
    </w:div>
    <w:div w:id="1121731446">
      <w:bodyDiv w:val="1"/>
      <w:marLeft w:val="0"/>
      <w:marRight w:val="0"/>
      <w:marTop w:val="0"/>
      <w:marBottom w:val="0"/>
      <w:divBdr>
        <w:top w:val="none" w:sz="0" w:space="0" w:color="auto"/>
        <w:left w:val="none" w:sz="0" w:space="0" w:color="auto"/>
        <w:bottom w:val="none" w:sz="0" w:space="0" w:color="auto"/>
        <w:right w:val="none" w:sz="0" w:space="0" w:color="auto"/>
      </w:divBdr>
    </w:div>
    <w:div w:id="1455637683">
      <w:bodyDiv w:val="1"/>
      <w:marLeft w:val="0"/>
      <w:marRight w:val="0"/>
      <w:marTop w:val="0"/>
      <w:marBottom w:val="0"/>
      <w:divBdr>
        <w:top w:val="none" w:sz="0" w:space="0" w:color="auto"/>
        <w:left w:val="none" w:sz="0" w:space="0" w:color="auto"/>
        <w:bottom w:val="none" w:sz="0" w:space="0" w:color="auto"/>
        <w:right w:val="none" w:sz="0" w:space="0" w:color="auto"/>
      </w:divBdr>
    </w:div>
    <w:div w:id="1824420869">
      <w:bodyDiv w:val="1"/>
      <w:marLeft w:val="0"/>
      <w:marRight w:val="0"/>
      <w:marTop w:val="0"/>
      <w:marBottom w:val="0"/>
      <w:divBdr>
        <w:top w:val="none" w:sz="0" w:space="0" w:color="auto"/>
        <w:left w:val="none" w:sz="0" w:space="0" w:color="auto"/>
        <w:bottom w:val="none" w:sz="0" w:space="0" w:color="auto"/>
        <w:right w:val="none" w:sz="0" w:space="0" w:color="auto"/>
      </w:divBdr>
    </w:div>
    <w:div w:id="200666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g@tsmun.org" TargetMode="External"/><Relationship Id="rId18" Type="http://schemas.openxmlformats.org/officeDocument/2006/relationships/hyperlink" Target="http://undg.org/about/undg-globa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smun.org/" TargetMode="External"/><Relationship Id="rId17" Type="http://schemas.openxmlformats.org/officeDocument/2006/relationships/hyperlink" Target="http://www.undp.org/content/undp/en/home/about-us/results-at-a-glance.html" TargetMode="External"/><Relationship Id="rId2" Type="http://schemas.openxmlformats.org/officeDocument/2006/relationships/numbering" Target="numbering.xml"/><Relationship Id="rId16" Type="http://schemas.openxmlformats.org/officeDocument/2006/relationships/hyperlink" Target="http://www.undp.org/content/undp/en/home/executive-board/information-note-on-the-executive-board.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mun.org/position-papers.html" TargetMode="External"/><Relationship Id="rId5" Type="http://schemas.openxmlformats.org/officeDocument/2006/relationships/webSettings" Target="webSettings.xml"/><Relationship Id="rId15" Type="http://schemas.openxmlformats.org/officeDocument/2006/relationships/hyperlink" Target="http://www.undp.org/content/undp/en/home/2030-agenda-for-sustainable-development.html" TargetMode="External"/><Relationship Id="rId23" Type="http://schemas.openxmlformats.org/officeDocument/2006/relationships/theme" Target="theme/theme1.xml"/><Relationship Id="rId10" Type="http://schemas.openxmlformats.org/officeDocument/2006/relationships/hyperlink" Target="mailto:positionpapers@tsmu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ndp@tsmu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38FC65-D8A9-544F-A5B9-0FFD9A2F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Garcia Vega</cp:lastModifiedBy>
  <cp:revision>3</cp:revision>
  <cp:lastPrinted>2016-09-23T21:25:00Z</cp:lastPrinted>
  <dcterms:created xsi:type="dcterms:W3CDTF">2019-10-14T19:00:00Z</dcterms:created>
  <dcterms:modified xsi:type="dcterms:W3CDTF">2019-10-14T19:44:00Z</dcterms:modified>
</cp:coreProperties>
</file>